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CA1E0" w14:textId="77777777" w:rsidR="00910781" w:rsidRPr="00FE0E6A" w:rsidRDefault="00910781" w:rsidP="00910781">
      <w:pPr>
        <w:pStyle w:val="Heading1"/>
        <w:jc w:val="center"/>
        <w:rPr>
          <w:rFonts w:asciiTheme="minorHAnsi" w:hAnsiTheme="minorHAnsi"/>
          <w:sz w:val="24"/>
          <w:szCs w:val="24"/>
        </w:rPr>
      </w:pPr>
      <w:r w:rsidRPr="00FE0E6A">
        <w:rPr>
          <w:rFonts w:asciiTheme="minorHAnsi" w:hAnsiTheme="minorHAnsi"/>
          <w:sz w:val="24"/>
          <w:szCs w:val="24"/>
        </w:rPr>
        <w:t>JOB DESCRIPTION</w:t>
      </w:r>
      <w:r w:rsidRPr="00FE0E6A">
        <w:rPr>
          <w:rFonts w:asciiTheme="minorHAnsi" w:hAnsiTheme="minorHAnsi"/>
          <w:sz w:val="24"/>
          <w:szCs w:val="24"/>
        </w:rPr>
        <w:softHyphen/>
      </w:r>
    </w:p>
    <w:p w14:paraId="7FEB18EA" w14:textId="77777777" w:rsidR="00910781" w:rsidRPr="00FE0E6A" w:rsidRDefault="00910781" w:rsidP="00910781">
      <w:pPr>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5844"/>
      </w:tblGrid>
      <w:tr w:rsidR="00910781" w:rsidRPr="00FE0E6A" w14:paraId="2290AA50" w14:textId="77777777" w:rsidTr="0092780F">
        <w:tc>
          <w:tcPr>
            <w:tcW w:w="2749" w:type="dxa"/>
            <w:shd w:val="clear" w:color="auto" w:fill="auto"/>
          </w:tcPr>
          <w:p w14:paraId="7927C3AA" w14:textId="77777777" w:rsidR="00910781" w:rsidRPr="00FE0E6A" w:rsidRDefault="00910781" w:rsidP="0092780F">
            <w:pPr>
              <w:rPr>
                <w:rFonts w:asciiTheme="minorHAnsi" w:hAnsiTheme="minorHAnsi"/>
              </w:rPr>
            </w:pPr>
            <w:r w:rsidRPr="00FE0E6A">
              <w:rPr>
                <w:rFonts w:asciiTheme="minorHAnsi" w:hAnsiTheme="minorHAnsi"/>
              </w:rPr>
              <w:t>Job Title:</w:t>
            </w:r>
            <w:r w:rsidRPr="00FE0E6A">
              <w:rPr>
                <w:rFonts w:asciiTheme="minorHAnsi" w:hAnsiTheme="minorHAnsi"/>
              </w:rPr>
              <w:tab/>
            </w:r>
            <w:r w:rsidRPr="00FE0E6A">
              <w:rPr>
                <w:rFonts w:asciiTheme="minorHAnsi" w:hAnsiTheme="minorHAnsi"/>
              </w:rPr>
              <w:tab/>
            </w:r>
          </w:p>
        </w:tc>
        <w:tc>
          <w:tcPr>
            <w:tcW w:w="5844" w:type="dxa"/>
            <w:shd w:val="clear" w:color="auto" w:fill="auto"/>
          </w:tcPr>
          <w:p w14:paraId="058A37F0" w14:textId="1AD3B18E" w:rsidR="00910781" w:rsidRPr="007D15CF" w:rsidRDefault="00087864" w:rsidP="0092780F">
            <w:pPr>
              <w:rPr>
                <w:rFonts w:asciiTheme="minorHAnsi" w:hAnsiTheme="minorHAnsi" w:cstheme="minorHAnsi"/>
                <w:bCs w:val="0"/>
              </w:rPr>
            </w:pPr>
            <w:r w:rsidRPr="007D15CF">
              <w:rPr>
                <w:rFonts w:asciiTheme="minorHAnsi" w:hAnsiTheme="minorHAnsi" w:cstheme="minorHAnsi"/>
                <w:bCs w:val="0"/>
              </w:rPr>
              <w:t>Broadway Manager (Systems &amp; Technology)</w:t>
            </w:r>
          </w:p>
        </w:tc>
      </w:tr>
      <w:tr w:rsidR="00910781" w:rsidRPr="00FE0E6A" w14:paraId="5406B47E" w14:textId="77777777" w:rsidTr="0092780F">
        <w:tc>
          <w:tcPr>
            <w:tcW w:w="2749" w:type="dxa"/>
            <w:shd w:val="clear" w:color="auto" w:fill="auto"/>
          </w:tcPr>
          <w:p w14:paraId="22E2746A" w14:textId="77777777" w:rsidR="00910781" w:rsidRPr="00FE0E6A" w:rsidRDefault="00910781" w:rsidP="0092780F">
            <w:pPr>
              <w:rPr>
                <w:rFonts w:asciiTheme="minorHAnsi" w:hAnsiTheme="minorHAnsi"/>
              </w:rPr>
            </w:pPr>
            <w:r w:rsidRPr="00FE0E6A">
              <w:rPr>
                <w:rFonts w:asciiTheme="minorHAnsi" w:hAnsiTheme="minorHAnsi"/>
              </w:rPr>
              <w:t>Reporting to:</w:t>
            </w:r>
            <w:r w:rsidRPr="00FE0E6A">
              <w:rPr>
                <w:rFonts w:asciiTheme="minorHAnsi" w:hAnsiTheme="minorHAnsi"/>
              </w:rPr>
              <w:tab/>
            </w:r>
            <w:r w:rsidRPr="00FE0E6A">
              <w:rPr>
                <w:rFonts w:asciiTheme="minorHAnsi" w:hAnsiTheme="minorHAnsi"/>
              </w:rPr>
              <w:tab/>
            </w:r>
          </w:p>
        </w:tc>
        <w:tc>
          <w:tcPr>
            <w:tcW w:w="5844" w:type="dxa"/>
            <w:shd w:val="clear" w:color="auto" w:fill="auto"/>
          </w:tcPr>
          <w:p w14:paraId="6498C692" w14:textId="30EC3333" w:rsidR="00910781" w:rsidRPr="00FE0E6A" w:rsidRDefault="003A7D81" w:rsidP="0092780F">
            <w:pPr>
              <w:rPr>
                <w:rFonts w:asciiTheme="minorHAnsi" w:hAnsiTheme="minorHAnsi"/>
              </w:rPr>
            </w:pPr>
            <w:r>
              <w:rPr>
                <w:rFonts w:asciiTheme="minorHAnsi" w:hAnsiTheme="minorHAnsi"/>
              </w:rPr>
              <w:t>Venues Manager</w:t>
            </w:r>
            <w:r w:rsidR="00E96941">
              <w:rPr>
                <w:rFonts w:asciiTheme="minorHAnsi" w:hAnsiTheme="minorHAnsi"/>
              </w:rPr>
              <w:t xml:space="preserve">, </w:t>
            </w:r>
            <w:r w:rsidR="00087864">
              <w:rPr>
                <w:rFonts w:asciiTheme="minorHAnsi" w:hAnsiTheme="minorHAnsi"/>
              </w:rPr>
              <w:t xml:space="preserve">Broadway Cinema and Theatre </w:t>
            </w:r>
          </w:p>
        </w:tc>
      </w:tr>
      <w:tr w:rsidR="00910781" w:rsidRPr="00FE0E6A" w14:paraId="6AE5DF6C" w14:textId="77777777" w:rsidTr="0092780F">
        <w:tc>
          <w:tcPr>
            <w:tcW w:w="2749" w:type="dxa"/>
            <w:shd w:val="clear" w:color="auto" w:fill="auto"/>
          </w:tcPr>
          <w:p w14:paraId="20471D5E" w14:textId="77777777" w:rsidR="00910781" w:rsidRPr="00FE0E6A" w:rsidRDefault="00910781" w:rsidP="0092780F">
            <w:pPr>
              <w:rPr>
                <w:rFonts w:asciiTheme="minorHAnsi" w:hAnsiTheme="minorHAnsi"/>
              </w:rPr>
            </w:pPr>
            <w:r w:rsidRPr="00FE0E6A">
              <w:rPr>
                <w:rFonts w:asciiTheme="minorHAnsi" w:hAnsiTheme="minorHAnsi"/>
              </w:rPr>
              <w:t>Role Status:</w:t>
            </w:r>
          </w:p>
        </w:tc>
        <w:tc>
          <w:tcPr>
            <w:tcW w:w="5844" w:type="dxa"/>
            <w:shd w:val="clear" w:color="auto" w:fill="auto"/>
          </w:tcPr>
          <w:p w14:paraId="633E5F96" w14:textId="167E5620" w:rsidR="00910781" w:rsidRPr="00FE0E6A" w:rsidRDefault="00910781" w:rsidP="0092780F">
            <w:pPr>
              <w:rPr>
                <w:rFonts w:asciiTheme="minorHAnsi" w:hAnsiTheme="minorHAnsi"/>
              </w:rPr>
            </w:pPr>
            <w:r w:rsidRPr="00FE0E6A">
              <w:rPr>
                <w:rFonts w:asciiTheme="minorHAnsi" w:hAnsiTheme="minorHAnsi"/>
              </w:rPr>
              <w:t xml:space="preserve">Permanent </w:t>
            </w:r>
          </w:p>
        </w:tc>
      </w:tr>
      <w:tr w:rsidR="00910781" w:rsidRPr="00FE0E6A" w14:paraId="582B6DE6" w14:textId="77777777" w:rsidTr="0092780F">
        <w:tc>
          <w:tcPr>
            <w:tcW w:w="2749" w:type="dxa"/>
            <w:shd w:val="clear" w:color="auto" w:fill="auto"/>
          </w:tcPr>
          <w:p w14:paraId="0FB91B96" w14:textId="77777777" w:rsidR="00910781" w:rsidRPr="00FE0E6A" w:rsidRDefault="00910781" w:rsidP="0092780F">
            <w:pPr>
              <w:rPr>
                <w:rFonts w:asciiTheme="minorHAnsi" w:hAnsiTheme="minorHAnsi"/>
              </w:rPr>
            </w:pPr>
            <w:r w:rsidRPr="00FE0E6A">
              <w:rPr>
                <w:rFonts w:asciiTheme="minorHAnsi" w:hAnsiTheme="minorHAnsi"/>
              </w:rPr>
              <w:t>Hours:</w:t>
            </w:r>
          </w:p>
        </w:tc>
        <w:tc>
          <w:tcPr>
            <w:tcW w:w="5844" w:type="dxa"/>
            <w:shd w:val="clear" w:color="auto" w:fill="auto"/>
          </w:tcPr>
          <w:p w14:paraId="4B640BF4" w14:textId="0D2A509A" w:rsidR="00910781" w:rsidRPr="00FE0E6A" w:rsidRDefault="00860271" w:rsidP="0092780F">
            <w:pPr>
              <w:rPr>
                <w:rFonts w:asciiTheme="minorHAnsi" w:hAnsiTheme="minorHAnsi"/>
              </w:rPr>
            </w:pPr>
            <w:r>
              <w:rPr>
                <w:rFonts w:asciiTheme="minorHAnsi" w:hAnsiTheme="minorHAnsi"/>
              </w:rPr>
              <w:t>40</w:t>
            </w:r>
            <w:r w:rsidR="00910781" w:rsidRPr="00FE0E6A">
              <w:rPr>
                <w:rFonts w:asciiTheme="minorHAnsi" w:hAnsiTheme="minorHAnsi"/>
              </w:rPr>
              <w:t xml:space="preserve"> hours per week working </w:t>
            </w:r>
            <w:r w:rsidR="0099686C" w:rsidRPr="00FE0E6A">
              <w:rPr>
                <w:rFonts w:asciiTheme="minorHAnsi" w:hAnsiTheme="minorHAnsi"/>
              </w:rPr>
              <w:t>o</w:t>
            </w:r>
            <w:r w:rsidR="00910781" w:rsidRPr="00FE0E6A">
              <w:rPr>
                <w:rFonts w:asciiTheme="minorHAnsi" w:hAnsiTheme="minorHAnsi"/>
              </w:rPr>
              <w:t>n a rota shift pattern</w:t>
            </w:r>
          </w:p>
        </w:tc>
      </w:tr>
      <w:tr w:rsidR="00910781" w:rsidRPr="00FE0E6A" w14:paraId="7065DEF7" w14:textId="77777777" w:rsidTr="0092780F">
        <w:tc>
          <w:tcPr>
            <w:tcW w:w="2749" w:type="dxa"/>
            <w:shd w:val="clear" w:color="auto" w:fill="auto"/>
          </w:tcPr>
          <w:p w14:paraId="1523FDBA" w14:textId="77777777" w:rsidR="00910781" w:rsidRPr="00FE0E6A" w:rsidRDefault="00910781" w:rsidP="0092780F">
            <w:pPr>
              <w:rPr>
                <w:rFonts w:asciiTheme="minorHAnsi" w:hAnsiTheme="minorHAnsi"/>
              </w:rPr>
            </w:pPr>
            <w:r w:rsidRPr="00FE0E6A">
              <w:rPr>
                <w:rFonts w:asciiTheme="minorHAnsi" w:hAnsiTheme="minorHAnsi"/>
              </w:rPr>
              <w:t>Directorate/Team/Venue:</w:t>
            </w:r>
          </w:p>
        </w:tc>
        <w:tc>
          <w:tcPr>
            <w:tcW w:w="5844" w:type="dxa"/>
            <w:shd w:val="clear" w:color="auto" w:fill="auto"/>
          </w:tcPr>
          <w:p w14:paraId="20C99500" w14:textId="17954425" w:rsidR="00910781" w:rsidRPr="00FE0E6A" w:rsidRDefault="00492D21" w:rsidP="0092780F">
            <w:pPr>
              <w:rPr>
                <w:rFonts w:asciiTheme="minorHAnsi" w:hAnsiTheme="minorHAnsi"/>
              </w:rPr>
            </w:pPr>
            <w:r w:rsidRPr="00492D21">
              <w:rPr>
                <w:rFonts w:asciiTheme="minorHAnsi" w:hAnsiTheme="minorHAnsi"/>
              </w:rPr>
              <w:t>Broadway Cinema &amp; Theatre</w:t>
            </w:r>
          </w:p>
        </w:tc>
      </w:tr>
    </w:tbl>
    <w:p w14:paraId="0F278BE4" w14:textId="77777777" w:rsidR="00910781" w:rsidRPr="00FE0E6A" w:rsidRDefault="00910781" w:rsidP="00910781">
      <w:pPr>
        <w:rPr>
          <w:rFonts w:asciiTheme="minorHAnsi" w:hAnsiTheme="minorHAnsi"/>
        </w:rPr>
      </w:pPr>
    </w:p>
    <w:p w14:paraId="7B2E5B81" w14:textId="77777777" w:rsidR="00910781" w:rsidRDefault="00910781" w:rsidP="00910781">
      <w:pPr>
        <w:pStyle w:val="Title"/>
        <w:numPr>
          <w:ilvl w:val="0"/>
          <w:numId w:val="1"/>
        </w:numPr>
        <w:rPr>
          <w:rFonts w:asciiTheme="minorHAnsi" w:hAnsiTheme="minorHAnsi"/>
        </w:rPr>
      </w:pPr>
      <w:r w:rsidRPr="00FE0E6A">
        <w:rPr>
          <w:rFonts w:asciiTheme="minorHAnsi" w:hAnsiTheme="minorHAnsi"/>
        </w:rPr>
        <w:t>JOB PURPOSE</w:t>
      </w:r>
    </w:p>
    <w:p w14:paraId="40EFDC80" w14:textId="77777777" w:rsidR="006E168B" w:rsidRPr="006E168B" w:rsidRDefault="006E168B" w:rsidP="006E168B"/>
    <w:p w14:paraId="7DA9A6E9" w14:textId="3AF6B270" w:rsidR="006E168B" w:rsidRPr="009F55F8" w:rsidRDefault="006E168B" w:rsidP="00B81512">
      <w:pPr>
        <w:kinsoku w:val="0"/>
        <w:overflowPunct w:val="0"/>
        <w:autoSpaceDE w:val="0"/>
        <w:autoSpaceDN w:val="0"/>
        <w:adjustRightInd w:val="0"/>
        <w:spacing w:line="250" w:lineRule="auto"/>
        <w:ind w:right="607"/>
        <w:jc w:val="both"/>
        <w:rPr>
          <w:rFonts w:asciiTheme="minorHAnsi" w:hAnsiTheme="minorHAnsi"/>
        </w:rPr>
      </w:pPr>
      <w:r w:rsidRPr="009F55F8">
        <w:rPr>
          <w:rFonts w:asciiTheme="minorHAnsi" w:hAnsiTheme="minorHAnsi"/>
        </w:rPr>
        <w:t xml:space="preserve">You will be part of a management team responsible for the full visitor journey at </w:t>
      </w:r>
      <w:r w:rsidR="00087864">
        <w:rPr>
          <w:rFonts w:asciiTheme="minorHAnsi" w:hAnsiTheme="minorHAnsi"/>
        </w:rPr>
        <w:t xml:space="preserve">Broadway Cinema </w:t>
      </w:r>
      <w:r w:rsidR="00FD5E6A">
        <w:rPr>
          <w:rFonts w:asciiTheme="minorHAnsi" w:hAnsiTheme="minorHAnsi"/>
        </w:rPr>
        <w:t xml:space="preserve">&amp; Theatre </w:t>
      </w:r>
      <w:r w:rsidRPr="009F55F8">
        <w:rPr>
          <w:rFonts w:asciiTheme="minorHAnsi" w:hAnsiTheme="minorHAnsi"/>
        </w:rPr>
        <w:t xml:space="preserve">and their ultimate enjoyment of the </w:t>
      </w:r>
      <w:r w:rsidR="00FD5E6A">
        <w:rPr>
          <w:rFonts w:asciiTheme="minorHAnsi" w:hAnsiTheme="minorHAnsi"/>
        </w:rPr>
        <w:t>Broadway</w:t>
      </w:r>
      <w:r w:rsidRPr="009F55F8">
        <w:rPr>
          <w:rFonts w:asciiTheme="minorHAnsi" w:hAnsiTheme="minorHAnsi"/>
        </w:rPr>
        <w:t xml:space="preserve">. </w:t>
      </w:r>
    </w:p>
    <w:p w14:paraId="424DAF28" w14:textId="77777777" w:rsidR="00B81512" w:rsidRPr="009F55F8" w:rsidRDefault="00B81512" w:rsidP="00B81512">
      <w:pPr>
        <w:kinsoku w:val="0"/>
        <w:overflowPunct w:val="0"/>
        <w:autoSpaceDE w:val="0"/>
        <w:autoSpaceDN w:val="0"/>
        <w:adjustRightInd w:val="0"/>
        <w:spacing w:line="250" w:lineRule="auto"/>
        <w:ind w:right="607"/>
        <w:jc w:val="both"/>
        <w:rPr>
          <w:rFonts w:asciiTheme="minorHAnsi" w:hAnsiTheme="minorHAnsi"/>
        </w:rPr>
      </w:pPr>
    </w:p>
    <w:p w14:paraId="5E736227" w14:textId="2F0B0C63" w:rsidR="00563E98" w:rsidRPr="00777C14" w:rsidRDefault="00062182" w:rsidP="00563E98">
      <w:pPr>
        <w:kinsoku w:val="0"/>
        <w:overflowPunct w:val="0"/>
        <w:autoSpaceDE w:val="0"/>
        <w:autoSpaceDN w:val="0"/>
        <w:adjustRightInd w:val="0"/>
        <w:spacing w:line="250" w:lineRule="auto"/>
        <w:ind w:left="5" w:right="607" w:firstLine="9"/>
        <w:jc w:val="both"/>
        <w:rPr>
          <w:rFonts w:asciiTheme="minorHAnsi" w:hAnsiTheme="minorHAnsi"/>
        </w:rPr>
      </w:pPr>
      <w:r>
        <w:rPr>
          <w:rFonts w:asciiTheme="minorHAnsi" w:hAnsiTheme="minorHAnsi"/>
        </w:rPr>
        <w:t>Jointly responsible for</w:t>
      </w:r>
      <w:r w:rsidR="00D670A4" w:rsidRPr="009F55F8">
        <w:rPr>
          <w:rFonts w:asciiTheme="minorHAnsi" w:hAnsiTheme="minorHAnsi"/>
        </w:rPr>
        <w:t xml:space="preserve"> </w:t>
      </w:r>
      <w:r w:rsidR="00B81512" w:rsidRPr="009F55F8">
        <w:rPr>
          <w:rFonts w:asciiTheme="minorHAnsi" w:hAnsiTheme="minorHAnsi"/>
        </w:rPr>
        <w:t xml:space="preserve">the seamless delivery </w:t>
      </w:r>
      <w:r w:rsidR="00C14CD4" w:rsidRPr="009F55F8">
        <w:rPr>
          <w:rFonts w:asciiTheme="minorHAnsi" w:hAnsiTheme="minorHAnsi"/>
        </w:rPr>
        <w:t xml:space="preserve">of our visitors </w:t>
      </w:r>
      <w:r w:rsidR="00563E98" w:rsidRPr="009F55F8">
        <w:rPr>
          <w:rFonts w:asciiTheme="minorHAnsi" w:hAnsiTheme="minorHAnsi"/>
        </w:rPr>
        <w:t>and engagement</w:t>
      </w:r>
      <w:r w:rsidR="00C14CD4" w:rsidRPr="009F55F8">
        <w:rPr>
          <w:rFonts w:asciiTheme="minorHAnsi" w:hAnsiTheme="minorHAnsi"/>
        </w:rPr>
        <w:t xml:space="preserve"> programme throughout the year</w:t>
      </w:r>
      <w:r w:rsidR="00FC5BAB" w:rsidRPr="009F55F8">
        <w:rPr>
          <w:rFonts w:asciiTheme="minorHAnsi" w:hAnsiTheme="minorHAnsi"/>
        </w:rPr>
        <w:t xml:space="preserve"> to include </w:t>
      </w:r>
      <w:r w:rsidR="00422891" w:rsidRPr="009F55F8">
        <w:rPr>
          <w:rFonts w:asciiTheme="minorHAnsi" w:hAnsiTheme="minorHAnsi"/>
        </w:rPr>
        <w:t xml:space="preserve">the </w:t>
      </w:r>
      <w:r w:rsidR="009E24E2" w:rsidRPr="009F55F8">
        <w:rPr>
          <w:rFonts w:asciiTheme="minorHAnsi" w:hAnsiTheme="minorHAnsi"/>
        </w:rPr>
        <w:t>visitor experience</w:t>
      </w:r>
      <w:r w:rsidR="007A1629">
        <w:rPr>
          <w:rFonts w:asciiTheme="minorHAnsi" w:hAnsiTheme="minorHAnsi"/>
        </w:rPr>
        <w:t xml:space="preserve">. Your key </w:t>
      </w:r>
      <w:r w:rsidR="00563E98">
        <w:rPr>
          <w:rFonts w:asciiTheme="minorHAnsi" w:hAnsiTheme="minorHAnsi"/>
        </w:rPr>
        <w:t xml:space="preserve">focus </w:t>
      </w:r>
      <w:r w:rsidR="00563E98" w:rsidRPr="00777C14">
        <w:rPr>
          <w:rFonts w:asciiTheme="minorHAnsi" w:hAnsiTheme="minorHAnsi"/>
        </w:rPr>
        <w:t>will be the responsibility of the processes, systems and technology at the venue, taking the lead on technology innovation supporting the Broadway’s overall performance and internal efficiencies.</w:t>
      </w:r>
    </w:p>
    <w:p w14:paraId="02A1A201" w14:textId="71F9C49F" w:rsidR="009F55F8" w:rsidRPr="00777C14" w:rsidRDefault="00563E98" w:rsidP="009F55F8">
      <w:pPr>
        <w:kinsoku w:val="0"/>
        <w:overflowPunct w:val="0"/>
        <w:autoSpaceDE w:val="0"/>
        <w:autoSpaceDN w:val="0"/>
        <w:adjustRightInd w:val="0"/>
        <w:spacing w:line="250" w:lineRule="auto"/>
        <w:ind w:right="607"/>
        <w:jc w:val="both"/>
        <w:rPr>
          <w:rFonts w:asciiTheme="minorHAnsi" w:hAnsiTheme="minorHAnsi"/>
        </w:rPr>
      </w:pPr>
      <w:r>
        <w:rPr>
          <w:rFonts w:asciiTheme="minorHAnsi" w:hAnsiTheme="minorHAnsi"/>
        </w:rPr>
        <w:t xml:space="preserve">  </w:t>
      </w:r>
    </w:p>
    <w:p w14:paraId="03FF2FE6" w14:textId="77777777" w:rsidR="00910781" w:rsidRPr="00FE0E6A" w:rsidRDefault="00910781" w:rsidP="00910781">
      <w:pPr>
        <w:pStyle w:val="Title"/>
        <w:numPr>
          <w:ilvl w:val="0"/>
          <w:numId w:val="1"/>
        </w:numPr>
        <w:rPr>
          <w:rFonts w:asciiTheme="minorHAnsi" w:hAnsiTheme="minorHAnsi"/>
        </w:rPr>
      </w:pPr>
      <w:r w:rsidRPr="00FE0E6A">
        <w:rPr>
          <w:rFonts w:asciiTheme="minorHAnsi" w:hAnsiTheme="minorHAnsi"/>
        </w:rPr>
        <w:t>MAIN WORKING CONTACTS</w:t>
      </w:r>
    </w:p>
    <w:p w14:paraId="6FDD3676" w14:textId="77777777" w:rsidR="00910781" w:rsidRPr="00FE0E6A" w:rsidRDefault="00910781" w:rsidP="00910781">
      <w:pPr>
        <w:autoSpaceDE w:val="0"/>
        <w:autoSpaceDN w:val="0"/>
        <w:adjustRightInd w:val="0"/>
        <w:rPr>
          <w:rFonts w:asciiTheme="minorHAnsi" w:hAnsiTheme="minorHAnsi"/>
          <w:bCs w:val="0"/>
        </w:rPr>
      </w:pPr>
    </w:p>
    <w:p w14:paraId="5362551A" w14:textId="2C610BCF" w:rsidR="00AE3CDD" w:rsidRDefault="00AE3CDD" w:rsidP="00AE3CDD">
      <w:pPr>
        <w:rPr>
          <w:rFonts w:asciiTheme="minorHAnsi" w:hAnsiTheme="minorHAnsi"/>
        </w:rPr>
      </w:pPr>
      <w:r>
        <w:rPr>
          <w:rFonts w:asciiTheme="minorHAnsi" w:hAnsiTheme="minorHAnsi"/>
        </w:rPr>
        <w:t xml:space="preserve">Internal: wider </w:t>
      </w:r>
      <w:r w:rsidR="00F95A0F">
        <w:rPr>
          <w:rFonts w:asciiTheme="minorHAnsi" w:hAnsiTheme="minorHAnsi"/>
        </w:rPr>
        <w:t>Broadway Cinema and Theatre</w:t>
      </w:r>
      <w:r>
        <w:rPr>
          <w:rFonts w:asciiTheme="minorHAnsi" w:hAnsiTheme="minorHAnsi"/>
        </w:rPr>
        <w:t xml:space="preserve"> team, </w:t>
      </w:r>
      <w:r w:rsidR="00F95A0F">
        <w:rPr>
          <w:rFonts w:asciiTheme="minorHAnsi" w:hAnsiTheme="minorHAnsi"/>
        </w:rPr>
        <w:t>Broadway</w:t>
      </w:r>
      <w:r>
        <w:rPr>
          <w:rFonts w:asciiTheme="minorHAnsi" w:hAnsiTheme="minorHAnsi"/>
        </w:rPr>
        <w:t xml:space="preserve"> Manager</w:t>
      </w:r>
      <w:r w:rsidR="00D51412">
        <w:rPr>
          <w:rFonts w:asciiTheme="minorHAnsi" w:hAnsiTheme="minorHAnsi"/>
        </w:rPr>
        <w:t xml:space="preserve"> Programming</w:t>
      </w:r>
      <w:r>
        <w:rPr>
          <w:rFonts w:asciiTheme="minorHAnsi" w:hAnsiTheme="minorHAnsi"/>
        </w:rPr>
        <w:t xml:space="preserve">, </w:t>
      </w:r>
      <w:r w:rsidR="00D51412">
        <w:rPr>
          <w:rFonts w:asciiTheme="minorHAnsi" w:hAnsiTheme="minorHAnsi"/>
        </w:rPr>
        <w:t>Supervisors,</w:t>
      </w:r>
      <w:r w:rsidR="00131DA0">
        <w:rPr>
          <w:rFonts w:asciiTheme="minorHAnsi" w:hAnsiTheme="minorHAnsi"/>
        </w:rPr>
        <w:t xml:space="preserve"> AV &amp; Cinema tech</w:t>
      </w:r>
      <w:r w:rsidR="0014590F">
        <w:rPr>
          <w:rFonts w:asciiTheme="minorHAnsi" w:hAnsiTheme="minorHAnsi"/>
        </w:rPr>
        <w:t xml:space="preserve">nician, Casual </w:t>
      </w:r>
      <w:r w:rsidR="00D867FF">
        <w:rPr>
          <w:rFonts w:asciiTheme="minorHAnsi" w:hAnsiTheme="minorHAnsi"/>
        </w:rPr>
        <w:t>Technicians,</w:t>
      </w:r>
      <w:r w:rsidR="0014590F">
        <w:rPr>
          <w:rFonts w:asciiTheme="minorHAnsi" w:hAnsiTheme="minorHAnsi"/>
        </w:rPr>
        <w:t xml:space="preserve"> </w:t>
      </w:r>
      <w:r w:rsidR="00D867FF">
        <w:rPr>
          <w:rFonts w:asciiTheme="minorHAnsi" w:hAnsiTheme="minorHAnsi"/>
        </w:rPr>
        <w:t>Volunteers other</w:t>
      </w:r>
      <w:r>
        <w:rPr>
          <w:rFonts w:asciiTheme="minorHAnsi" w:hAnsiTheme="minorHAnsi"/>
        </w:rPr>
        <w:t xml:space="preserve"> </w:t>
      </w:r>
      <w:r w:rsidR="00422891">
        <w:rPr>
          <w:rFonts w:asciiTheme="minorHAnsi" w:hAnsiTheme="minorHAnsi"/>
        </w:rPr>
        <w:t>F</w:t>
      </w:r>
      <w:r>
        <w:rPr>
          <w:rFonts w:asciiTheme="minorHAnsi" w:hAnsiTheme="minorHAnsi"/>
        </w:rPr>
        <w:t>oundation staff.</w:t>
      </w:r>
      <w:r>
        <w:rPr>
          <w:rFonts w:asciiTheme="minorHAnsi" w:hAnsiTheme="minorHAnsi"/>
        </w:rPr>
        <w:tab/>
      </w:r>
    </w:p>
    <w:p w14:paraId="7E67AF7E" w14:textId="08A34A36" w:rsidR="00AE3CDD" w:rsidRDefault="00AE3CDD" w:rsidP="00AE3CDD">
      <w:pPr>
        <w:rPr>
          <w:rFonts w:asciiTheme="minorHAnsi" w:hAnsiTheme="minorHAnsi"/>
        </w:rPr>
      </w:pPr>
      <w:r>
        <w:rPr>
          <w:rFonts w:asciiTheme="minorHAnsi" w:hAnsiTheme="minorHAnsi"/>
        </w:rPr>
        <w:t xml:space="preserve">External: Members of the public visiting </w:t>
      </w:r>
      <w:r w:rsidR="00D51412">
        <w:rPr>
          <w:rFonts w:asciiTheme="minorHAnsi" w:hAnsiTheme="minorHAnsi"/>
        </w:rPr>
        <w:t>Broadway Cinema &amp; Theatre.</w:t>
      </w:r>
    </w:p>
    <w:p w14:paraId="6C6D9ECB" w14:textId="77777777" w:rsidR="00910781" w:rsidRPr="00FE0E6A" w:rsidRDefault="00910781" w:rsidP="00910781">
      <w:pPr>
        <w:rPr>
          <w:rFonts w:asciiTheme="minorHAnsi" w:hAnsiTheme="minorHAnsi"/>
        </w:rPr>
      </w:pPr>
    </w:p>
    <w:p w14:paraId="4471C5BC" w14:textId="002F8466" w:rsidR="00910781" w:rsidRDefault="00910781" w:rsidP="00910781">
      <w:pPr>
        <w:pStyle w:val="Title"/>
        <w:numPr>
          <w:ilvl w:val="0"/>
          <w:numId w:val="1"/>
        </w:numPr>
        <w:rPr>
          <w:rFonts w:asciiTheme="minorHAnsi" w:hAnsiTheme="minorHAnsi"/>
        </w:rPr>
      </w:pPr>
      <w:r w:rsidRPr="00FE0E6A">
        <w:rPr>
          <w:rFonts w:asciiTheme="minorHAnsi" w:hAnsiTheme="minorHAnsi"/>
        </w:rPr>
        <w:t xml:space="preserve">KEY </w:t>
      </w:r>
      <w:r w:rsidR="00422891">
        <w:rPr>
          <w:rFonts w:asciiTheme="minorHAnsi" w:hAnsiTheme="minorHAnsi"/>
        </w:rPr>
        <w:t>RESPONSIBILITIES</w:t>
      </w:r>
    </w:p>
    <w:p w14:paraId="39F6DB40" w14:textId="77777777" w:rsidR="009F55F8" w:rsidRPr="009F55F8" w:rsidRDefault="009F55F8" w:rsidP="009F55F8">
      <w:pPr>
        <w:rPr>
          <w:sz w:val="2"/>
          <w:szCs w:val="2"/>
        </w:rPr>
      </w:pPr>
    </w:p>
    <w:p w14:paraId="5F7C4391" w14:textId="77777777" w:rsidR="00727840" w:rsidRPr="00727840" w:rsidRDefault="009F55F8" w:rsidP="009F55F8">
      <w:pPr>
        <w:pStyle w:val="ListParagraph"/>
        <w:widowControl/>
        <w:numPr>
          <w:ilvl w:val="1"/>
          <w:numId w:val="1"/>
        </w:numPr>
        <w:tabs>
          <w:tab w:val="clear" w:pos="-720"/>
        </w:tabs>
        <w:suppressAutoHyphens w:val="0"/>
        <w:spacing w:before="100" w:beforeAutospacing="1" w:after="100" w:afterAutospacing="1" w:line="259" w:lineRule="auto"/>
        <w:contextualSpacing/>
        <w:rPr>
          <w:rFonts w:asciiTheme="minorHAnsi" w:hAnsiTheme="minorHAnsi" w:cstheme="minorHAnsi"/>
          <w:lang w:val="en-US" w:eastAsia="en-GB"/>
        </w:rPr>
      </w:pPr>
      <w:r w:rsidRPr="0066794D">
        <w:rPr>
          <w:rFonts w:asciiTheme="minorHAnsi" w:hAnsiTheme="minorHAnsi" w:cstheme="minorHAnsi"/>
          <w:lang w:val="en-US" w:eastAsia="en-GB"/>
        </w:rPr>
        <w:t xml:space="preserve">  </w:t>
      </w:r>
      <w:r w:rsidR="009D60D9" w:rsidRPr="0066794D">
        <w:rPr>
          <w:rFonts w:asciiTheme="minorHAnsi" w:hAnsiTheme="minorHAnsi" w:cstheme="minorHAnsi"/>
          <w:lang w:val="en-US" w:eastAsia="en-GB"/>
        </w:rPr>
        <w:t xml:space="preserve">Jointly </w:t>
      </w:r>
      <w:r w:rsidR="0066794D" w:rsidRPr="0066794D">
        <w:rPr>
          <w:rFonts w:asciiTheme="minorHAnsi" w:hAnsiTheme="minorHAnsi" w:cstheme="minorHAnsi"/>
        </w:rPr>
        <w:t xml:space="preserve">responsible for ensuring that the Cinema &amp; Theatre is compliant with current </w:t>
      </w:r>
      <w:r w:rsidR="0066794D">
        <w:rPr>
          <w:rFonts w:asciiTheme="minorHAnsi" w:hAnsiTheme="minorHAnsi" w:cstheme="minorHAnsi"/>
        </w:rPr>
        <w:t xml:space="preserve">   </w:t>
      </w:r>
      <w:r w:rsidR="00727840">
        <w:rPr>
          <w:rFonts w:asciiTheme="minorHAnsi" w:hAnsiTheme="minorHAnsi" w:cstheme="minorHAnsi"/>
        </w:rPr>
        <w:t xml:space="preserve">   </w:t>
      </w:r>
    </w:p>
    <w:p w14:paraId="394E2F91" w14:textId="5FC14173" w:rsidR="00E429D2" w:rsidRPr="00E429D2" w:rsidRDefault="00727840" w:rsidP="00727840">
      <w:pPr>
        <w:pStyle w:val="ListParagraph"/>
        <w:widowControl/>
        <w:tabs>
          <w:tab w:val="clear" w:pos="-720"/>
        </w:tabs>
        <w:suppressAutoHyphens w:val="0"/>
        <w:spacing w:before="100" w:beforeAutospacing="1" w:after="100" w:afterAutospacing="1" w:line="259" w:lineRule="auto"/>
        <w:ind w:left="360"/>
        <w:contextualSpacing/>
        <w:rPr>
          <w:rFonts w:asciiTheme="minorHAnsi" w:hAnsiTheme="minorHAnsi" w:cstheme="minorHAnsi"/>
          <w:lang w:val="en-US" w:eastAsia="en-GB"/>
        </w:rPr>
      </w:pPr>
      <w:r>
        <w:rPr>
          <w:rFonts w:asciiTheme="minorHAnsi" w:hAnsiTheme="minorHAnsi" w:cstheme="minorHAnsi"/>
        </w:rPr>
        <w:t xml:space="preserve">  </w:t>
      </w:r>
      <w:r w:rsidR="0066794D" w:rsidRPr="0066794D">
        <w:rPr>
          <w:rFonts w:asciiTheme="minorHAnsi" w:hAnsiTheme="minorHAnsi" w:cstheme="minorHAnsi"/>
        </w:rPr>
        <w:t>licensing and health and safety legislation</w:t>
      </w:r>
      <w:r w:rsidR="00E429D2">
        <w:rPr>
          <w:rFonts w:asciiTheme="minorHAnsi" w:hAnsiTheme="minorHAnsi" w:cstheme="minorHAnsi"/>
        </w:rPr>
        <w:t>.</w:t>
      </w:r>
    </w:p>
    <w:p w14:paraId="103107B4" w14:textId="77777777" w:rsidR="00727840" w:rsidRDefault="0066794D" w:rsidP="009F55F8">
      <w:pPr>
        <w:pStyle w:val="ListParagraph"/>
        <w:widowControl/>
        <w:numPr>
          <w:ilvl w:val="1"/>
          <w:numId w:val="1"/>
        </w:numPr>
        <w:tabs>
          <w:tab w:val="clear" w:pos="-720"/>
        </w:tabs>
        <w:suppressAutoHyphens w:val="0"/>
        <w:spacing w:before="100" w:beforeAutospacing="1" w:after="100" w:afterAutospacing="1" w:line="259" w:lineRule="auto"/>
        <w:contextualSpacing/>
        <w:rPr>
          <w:rFonts w:asciiTheme="minorHAnsi" w:hAnsiTheme="minorHAnsi" w:cstheme="minorHAnsi"/>
          <w:lang w:val="en-US" w:eastAsia="en-GB"/>
        </w:rPr>
      </w:pPr>
      <w:r w:rsidRPr="0066794D">
        <w:rPr>
          <w:rFonts w:asciiTheme="minorHAnsi" w:hAnsiTheme="minorHAnsi" w:cstheme="minorHAnsi"/>
          <w:lang w:val="en-US" w:eastAsia="en-GB"/>
        </w:rPr>
        <w:t xml:space="preserve"> </w:t>
      </w:r>
      <w:r w:rsidR="00361F7A">
        <w:rPr>
          <w:rFonts w:asciiTheme="minorHAnsi" w:hAnsiTheme="minorHAnsi" w:cstheme="minorHAnsi"/>
          <w:lang w:val="en-US" w:eastAsia="en-GB"/>
        </w:rPr>
        <w:t xml:space="preserve">Technology planning </w:t>
      </w:r>
      <w:r w:rsidR="00F747CB">
        <w:rPr>
          <w:rFonts w:asciiTheme="minorHAnsi" w:hAnsiTheme="minorHAnsi" w:cstheme="minorHAnsi"/>
          <w:lang w:val="en-US" w:eastAsia="en-GB"/>
        </w:rPr>
        <w:t>is</w:t>
      </w:r>
      <w:r w:rsidR="00361F7A">
        <w:rPr>
          <w:rFonts w:asciiTheme="minorHAnsi" w:hAnsiTheme="minorHAnsi" w:cstheme="minorHAnsi"/>
          <w:lang w:val="en-US" w:eastAsia="en-GB"/>
        </w:rPr>
        <w:t xml:space="preserve"> </w:t>
      </w:r>
      <w:r w:rsidR="00F747CB">
        <w:rPr>
          <w:rFonts w:asciiTheme="minorHAnsi" w:hAnsiTheme="minorHAnsi" w:cstheme="minorHAnsi"/>
          <w:lang w:val="en-US" w:eastAsia="en-GB"/>
        </w:rPr>
        <w:t>important</w:t>
      </w:r>
      <w:r w:rsidR="00361F7A">
        <w:rPr>
          <w:rFonts w:asciiTheme="minorHAnsi" w:hAnsiTheme="minorHAnsi" w:cstheme="minorHAnsi"/>
          <w:lang w:val="en-US" w:eastAsia="en-GB"/>
        </w:rPr>
        <w:t xml:space="preserve"> for the progr</w:t>
      </w:r>
      <w:r w:rsidR="00F747CB">
        <w:rPr>
          <w:rFonts w:asciiTheme="minorHAnsi" w:hAnsiTheme="minorHAnsi" w:cstheme="minorHAnsi"/>
          <w:lang w:val="en-US" w:eastAsia="en-GB"/>
        </w:rPr>
        <w:t xml:space="preserve">ession and success of the venue, an </w:t>
      </w:r>
      <w:r w:rsidR="00727840">
        <w:rPr>
          <w:rFonts w:asciiTheme="minorHAnsi" w:hAnsiTheme="minorHAnsi" w:cstheme="minorHAnsi"/>
          <w:lang w:val="en-US" w:eastAsia="en-GB"/>
        </w:rPr>
        <w:t xml:space="preserve"> </w:t>
      </w:r>
    </w:p>
    <w:p w14:paraId="61644143" w14:textId="116E4479" w:rsidR="009F55F8" w:rsidRPr="0066794D" w:rsidRDefault="00727840" w:rsidP="00727840">
      <w:pPr>
        <w:pStyle w:val="ListParagraph"/>
        <w:widowControl/>
        <w:tabs>
          <w:tab w:val="clear" w:pos="-720"/>
        </w:tabs>
        <w:suppressAutoHyphens w:val="0"/>
        <w:spacing w:before="100" w:beforeAutospacing="1" w:after="100" w:afterAutospacing="1" w:line="259" w:lineRule="auto"/>
        <w:ind w:left="360"/>
        <w:contextualSpacing/>
        <w:rPr>
          <w:rFonts w:asciiTheme="minorHAnsi" w:hAnsiTheme="minorHAnsi" w:cstheme="minorHAnsi"/>
          <w:lang w:val="en-US" w:eastAsia="en-GB"/>
        </w:rPr>
      </w:pPr>
      <w:r>
        <w:rPr>
          <w:rFonts w:asciiTheme="minorHAnsi" w:hAnsiTheme="minorHAnsi" w:cstheme="minorHAnsi"/>
          <w:lang w:val="en-US" w:eastAsia="en-GB"/>
        </w:rPr>
        <w:t xml:space="preserve"> </w:t>
      </w:r>
      <w:r w:rsidR="00F747CB">
        <w:rPr>
          <w:rFonts w:asciiTheme="minorHAnsi" w:hAnsiTheme="minorHAnsi" w:cstheme="minorHAnsi"/>
          <w:lang w:val="en-US" w:eastAsia="en-GB"/>
        </w:rPr>
        <w:t xml:space="preserve">identified vision on the requirements for both Cinema and Theatre </w:t>
      </w:r>
    </w:p>
    <w:p w14:paraId="2C59C5A2" w14:textId="77777777" w:rsidR="009F55F8" w:rsidRDefault="009F55F8" w:rsidP="009F55F8">
      <w:pPr>
        <w:pStyle w:val="ListParagraph"/>
        <w:widowControl/>
        <w:numPr>
          <w:ilvl w:val="1"/>
          <w:numId w:val="1"/>
        </w:numPr>
        <w:tabs>
          <w:tab w:val="clear" w:pos="-720"/>
        </w:tabs>
        <w:suppressAutoHyphens w:val="0"/>
        <w:spacing w:before="100" w:beforeAutospacing="1" w:after="100" w:afterAutospacing="1" w:line="259" w:lineRule="auto"/>
        <w:contextualSpacing/>
        <w:rPr>
          <w:rFonts w:asciiTheme="minorHAnsi" w:hAnsiTheme="minorHAnsi" w:cstheme="minorHAnsi"/>
          <w:lang w:val="en-US" w:eastAsia="en-GB"/>
        </w:rPr>
      </w:pPr>
      <w:r>
        <w:rPr>
          <w:rFonts w:asciiTheme="minorHAnsi" w:hAnsiTheme="minorHAnsi" w:cstheme="minorHAnsi"/>
          <w:lang w:val="en-US" w:eastAsia="en-GB"/>
        </w:rPr>
        <w:t xml:space="preserve">  </w:t>
      </w:r>
      <w:r w:rsidR="00BF1D98" w:rsidRPr="009F55F8">
        <w:rPr>
          <w:rFonts w:asciiTheme="minorHAnsi" w:hAnsiTheme="minorHAnsi" w:cstheme="minorHAnsi"/>
          <w:lang w:val="en-US" w:eastAsia="en-GB"/>
        </w:rPr>
        <w:t xml:space="preserve">To manage and grow the Visitor </w:t>
      </w:r>
      <w:r w:rsidR="0013160B" w:rsidRPr="009F55F8">
        <w:rPr>
          <w:rFonts w:asciiTheme="minorHAnsi" w:hAnsiTheme="minorHAnsi" w:cstheme="minorHAnsi"/>
          <w:lang w:val="en-US" w:eastAsia="en-GB"/>
        </w:rPr>
        <w:t>Experience Department championing ex</w:t>
      </w:r>
      <w:r w:rsidR="000147C1" w:rsidRPr="009F55F8">
        <w:rPr>
          <w:rFonts w:asciiTheme="minorHAnsi" w:hAnsiTheme="minorHAnsi" w:cstheme="minorHAnsi"/>
          <w:lang w:val="en-US" w:eastAsia="en-GB"/>
        </w:rPr>
        <w:t>cellence</w:t>
      </w:r>
      <w:r w:rsidR="0013160B" w:rsidRPr="009F55F8">
        <w:rPr>
          <w:rFonts w:asciiTheme="minorHAnsi" w:hAnsiTheme="minorHAnsi" w:cstheme="minorHAnsi"/>
          <w:lang w:val="en-US" w:eastAsia="en-GB"/>
        </w:rPr>
        <w:t xml:space="preserve"> in</w:t>
      </w:r>
    </w:p>
    <w:p w14:paraId="099B48B3" w14:textId="77777777" w:rsidR="009F55F8" w:rsidRDefault="009F55F8" w:rsidP="009F55F8">
      <w:pPr>
        <w:pStyle w:val="ListParagraph"/>
        <w:widowControl/>
        <w:tabs>
          <w:tab w:val="clear" w:pos="-720"/>
        </w:tabs>
        <w:suppressAutoHyphens w:val="0"/>
        <w:spacing w:before="100" w:beforeAutospacing="1" w:after="100" w:afterAutospacing="1" w:line="259" w:lineRule="auto"/>
        <w:ind w:left="360"/>
        <w:contextualSpacing/>
        <w:rPr>
          <w:rFonts w:asciiTheme="minorHAnsi" w:hAnsiTheme="minorHAnsi" w:cstheme="minorHAnsi"/>
          <w:lang w:val="en-US" w:eastAsia="en-GB"/>
        </w:rPr>
      </w:pPr>
      <w:r>
        <w:rPr>
          <w:rFonts w:asciiTheme="minorHAnsi" w:hAnsiTheme="minorHAnsi" w:cstheme="minorHAnsi"/>
          <w:lang w:val="en-US" w:eastAsia="en-GB"/>
        </w:rPr>
        <w:t xml:space="preserve">  </w:t>
      </w:r>
      <w:r w:rsidR="0013160B" w:rsidRPr="009F55F8">
        <w:rPr>
          <w:rFonts w:asciiTheme="minorHAnsi" w:hAnsiTheme="minorHAnsi" w:cstheme="minorHAnsi"/>
          <w:lang w:val="en-US" w:eastAsia="en-GB"/>
        </w:rPr>
        <w:t>operational delivery, recruitment, training, customer best practice and visitor</w:t>
      </w:r>
    </w:p>
    <w:p w14:paraId="45BC3DAD" w14:textId="39610C93" w:rsidR="00E429D2" w:rsidRDefault="009F55F8" w:rsidP="009F55F8">
      <w:pPr>
        <w:pStyle w:val="ListParagraph"/>
        <w:widowControl/>
        <w:tabs>
          <w:tab w:val="clear" w:pos="-720"/>
        </w:tabs>
        <w:suppressAutoHyphens w:val="0"/>
        <w:spacing w:before="100" w:beforeAutospacing="1" w:after="100" w:afterAutospacing="1" w:line="259" w:lineRule="auto"/>
        <w:ind w:left="360"/>
        <w:contextualSpacing/>
        <w:rPr>
          <w:rFonts w:asciiTheme="minorHAnsi" w:hAnsiTheme="minorHAnsi" w:cstheme="minorHAnsi"/>
          <w:lang w:val="en-US" w:eastAsia="en-GB"/>
        </w:rPr>
      </w:pPr>
      <w:r>
        <w:rPr>
          <w:rFonts w:asciiTheme="minorHAnsi" w:hAnsiTheme="minorHAnsi" w:cstheme="minorHAnsi"/>
          <w:lang w:val="en-US" w:eastAsia="en-GB"/>
        </w:rPr>
        <w:t xml:space="preserve">  </w:t>
      </w:r>
      <w:r w:rsidR="0013160B" w:rsidRPr="009F55F8">
        <w:rPr>
          <w:rFonts w:asciiTheme="minorHAnsi" w:hAnsiTheme="minorHAnsi" w:cstheme="minorHAnsi"/>
          <w:lang w:val="en-US" w:eastAsia="en-GB"/>
        </w:rPr>
        <w:t>engagement initiatives.</w:t>
      </w:r>
    </w:p>
    <w:p w14:paraId="7B622B99" w14:textId="2271A435" w:rsidR="009F55F8" w:rsidRDefault="009F55F8" w:rsidP="009F55F8">
      <w:pPr>
        <w:pStyle w:val="ListParagraph"/>
        <w:widowControl/>
        <w:numPr>
          <w:ilvl w:val="1"/>
          <w:numId w:val="1"/>
        </w:numPr>
        <w:tabs>
          <w:tab w:val="clear" w:pos="-720"/>
        </w:tabs>
        <w:suppressAutoHyphens w:val="0"/>
        <w:spacing w:before="100" w:beforeAutospacing="1" w:after="100" w:afterAutospacing="1" w:line="259" w:lineRule="auto"/>
        <w:contextualSpacing/>
        <w:rPr>
          <w:rFonts w:asciiTheme="minorHAnsi" w:hAnsiTheme="minorHAnsi" w:cstheme="minorHAnsi"/>
          <w:lang w:val="en-US" w:eastAsia="en-GB"/>
        </w:rPr>
      </w:pPr>
      <w:r>
        <w:rPr>
          <w:rFonts w:asciiTheme="minorHAnsi" w:hAnsiTheme="minorHAnsi" w:cstheme="minorHAnsi"/>
          <w:lang w:val="en-US" w:eastAsia="en-GB"/>
        </w:rPr>
        <w:t xml:space="preserve">  </w:t>
      </w:r>
      <w:r w:rsidR="000147C1" w:rsidRPr="009F55F8">
        <w:rPr>
          <w:rFonts w:asciiTheme="minorHAnsi" w:hAnsiTheme="minorHAnsi" w:cstheme="minorHAnsi"/>
          <w:lang w:val="en-US" w:eastAsia="en-GB"/>
        </w:rPr>
        <w:t xml:space="preserve">To </w:t>
      </w:r>
      <w:r w:rsidR="00D458F4" w:rsidRPr="009F55F8">
        <w:rPr>
          <w:rFonts w:asciiTheme="minorHAnsi" w:hAnsiTheme="minorHAnsi" w:cstheme="minorHAnsi"/>
          <w:lang w:val="en-US" w:eastAsia="en-GB"/>
        </w:rPr>
        <w:t xml:space="preserve">develop the </w:t>
      </w:r>
      <w:r w:rsidR="004F33D3" w:rsidRPr="009F55F8">
        <w:rPr>
          <w:rFonts w:asciiTheme="minorHAnsi" w:hAnsiTheme="minorHAnsi" w:cstheme="minorHAnsi"/>
          <w:lang w:val="en-US" w:eastAsia="en-GB"/>
        </w:rPr>
        <w:t>Visitor,</w:t>
      </w:r>
      <w:r w:rsidR="00D458F4" w:rsidRPr="009F55F8">
        <w:rPr>
          <w:rFonts w:asciiTheme="minorHAnsi" w:hAnsiTheme="minorHAnsi" w:cstheme="minorHAnsi"/>
          <w:lang w:val="en-US" w:eastAsia="en-GB"/>
        </w:rPr>
        <w:t xml:space="preserve"> Experience strategy </w:t>
      </w:r>
    </w:p>
    <w:p w14:paraId="0A35EA08" w14:textId="1E3DF978" w:rsidR="009F55F8" w:rsidRDefault="009F55F8" w:rsidP="009F55F8">
      <w:pPr>
        <w:pStyle w:val="ListParagraph"/>
        <w:widowControl/>
        <w:numPr>
          <w:ilvl w:val="1"/>
          <w:numId w:val="1"/>
        </w:numPr>
        <w:tabs>
          <w:tab w:val="clear" w:pos="-720"/>
        </w:tabs>
        <w:suppressAutoHyphens w:val="0"/>
        <w:spacing w:before="100" w:beforeAutospacing="1" w:after="100" w:afterAutospacing="1" w:line="259" w:lineRule="auto"/>
        <w:contextualSpacing/>
        <w:jc w:val="both"/>
        <w:rPr>
          <w:rFonts w:asciiTheme="minorHAnsi" w:hAnsiTheme="minorHAnsi" w:cstheme="minorHAnsi"/>
          <w:lang w:val="en-US" w:eastAsia="en-GB"/>
        </w:rPr>
      </w:pPr>
      <w:r>
        <w:rPr>
          <w:rFonts w:asciiTheme="minorHAnsi" w:hAnsiTheme="minorHAnsi" w:cstheme="minorHAnsi"/>
          <w:lang w:val="en-US" w:eastAsia="en-GB"/>
        </w:rPr>
        <w:t xml:space="preserve">  </w:t>
      </w:r>
      <w:r w:rsidR="003D6D16" w:rsidRPr="009F55F8">
        <w:rPr>
          <w:rFonts w:asciiTheme="minorHAnsi" w:hAnsiTheme="minorHAnsi" w:cstheme="minorHAnsi"/>
          <w:lang w:val="en-US" w:eastAsia="en-GB"/>
        </w:rPr>
        <w:t xml:space="preserve">To work as </w:t>
      </w:r>
      <w:r w:rsidR="00780164" w:rsidRPr="009F55F8">
        <w:rPr>
          <w:rFonts w:asciiTheme="minorHAnsi" w:hAnsiTheme="minorHAnsi" w:cstheme="minorHAnsi"/>
          <w:lang w:val="en-US" w:eastAsia="en-GB"/>
        </w:rPr>
        <w:t>part of a management team in setting goals for performance and deadlines</w:t>
      </w:r>
    </w:p>
    <w:p w14:paraId="7E9C57CB" w14:textId="77777777" w:rsidR="009F55F8" w:rsidRDefault="009F55F8" w:rsidP="009F55F8">
      <w:pPr>
        <w:pStyle w:val="ListParagraph"/>
        <w:widowControl/>
        <w:tabs>
          <w:tab w:val="clear" w:pos="-720"/>
        </w:tabs>
        <w:suppressAutoHyphens w:val="0"/>
        <w:spacing w:before="100" w:beforeAutospacing="1" w:after="100" w:afterAutospacing="1" w:line="259" w:lineRule="auto"/>
        <w:ind w:left="360"/>
        <w:contextualSpacing/>
        <w:jc w:val="both"/>
        <w:rPr>
          <w:rFonts w:asciiTheme="minorHAnsi" w:hAnsiTheme="minorHAnsi" w:cstheme="minorHAnsi"/>
          <w:lang w:val="en-US" w:eastAsia="en-GB"/>
        </w:rPr>
      </w:pPr>
      <w:r>
        <w:rPr>
          <w:rFonts w:asciiTheme="minorHAnsi" w:hAnsiTheme="minorHAnsi" w:cstheme="minorHAnsi"/>
          <w:lang w:val="en-US" w:eastAsia="en-GB"/>
        </w:rPr>
        <w:t xml:space="preserve">  </w:t>
      </w:r>
      <w:r w:rsidR="00780164" w:rsidRPr="009F55F8">
        <w:rPr>
          <w:rFonts w:asciiTheme="minorHAnsi" w:hAnsiTheme="minorHAnsi" w:cstheme="minorHAnsi"/>
          <w:lang w:val="en-US" w:eastAsia="en-GB"/>
        </w:rPr>
        <w:t xml:space="preserve">in line with the company’s competencies and strategic vision and </w:t>
      </w:r>
      <w:r w:rsidR="00387E75" w:rsidRPr="009F55F8">
        <w:rPr>
          <w:rFonts w:asciiTheme="minorHAnsi" w:hAnsiTheme="minorHAnsi" w:cstheme="minorHAnsi"/>
          <w:lang w:val="en-US" w:eastAsia="en-GB"/>
        </w:rPr>
        <w:t>communicating</w:t>
      </w:r>
      <w:r w:rsidR="00780164" w:rsidRPr="009F55F8">
        <w:rPr>
          <w:rFonts w:asciiTheme="minorHAnsi" w:hAnsiTheme="minorHAnsi" w:cstheme="minorHAnsi"/>
          <w:lang w:val="en-US" w:eastAsia="en-GB"/>
        </w:rPr>
        <w:t xml:space="preserve"> them to </w:t>
      </w:r>
      <w:r>
        <w:rPr>
          <w:rFonts w:asciiTheme="minorHAnsi" w:hAnsiTheme="minorHAnsi" w:cstheme="minorHAnsi"/>
          <w:lang w:val="en-US" w:eastAsia="en-GB"/>
        </w:rPr>
        <w:t xml:space="preserve"> </w:t>
      </w:r>
    </w:p>
    <w:p w14:paraId="57F77F0F" w14:textId="27450783" w:rsidR="00910781" w:rsidRPr="009F55F8" w:rsidRDefault="009F55F8" w:rsidP="009F55F8">
      <w:pPr>
        <w:pStyle w:val="ListParagraph"/>
        <w:widowControl/>
        <w:tabs>
          <w:tab w:val="clear" w:pos="-720"/>
        </w:tabs>
        <w:suppressAutoHyphens w:val="0"/>
        <w:spacing w:before="100" w:beforeAutospacing="1" w:after="100" w:afterAutospacing="1" w:line="259" w:lineRule="auto"/>
        <w:ind w:left="360"/>
        <w:contextualSpacing/>
        <w:jc w:val="both"/>
        <w:rPr>
          <w:rFonts w:asciiTheme="minorHAnsi" w:hAnsiTheme="minorHAnsi" w:cstheme="minorHAnsi"/>
          <w:lang w:val="en-US" w:eastAsia="en-GB"/>
        </w:rPr>
      </w:pPr>
      <w:r>
        <w:rPr>
          <w:rFonts w:asciiTheme="minorHAnsi" w:hAnsiTheme="minorHAnsi" w:cstheme="minorHAnsi"/>
          <w:lang w:val="en-US" w:eastAsia="en-GB"/>
        </w:rPr>
        <w:t xml:space="preserve">  </w:t>
      </w:r>
      <w:r w:rsidR="00780164" w:rsidRPr="009F55F8">
        <w:rPr>
          <w:rFonts w:asciiTheme="minorHAnsi" w:hAnsiTheme="minorHAnsi" w:cstheme="minorHAnsi"/>
          <w:lang w:val="en-US" w:eastAsia="en-GB"/>
        </w:rPr>
        <w:t>team.</w:t>
      </w:r>
      <w:r w:rsidR="00780164" w:rsidRPr="009F55F8">
        <w:rPr>
          <w:rFonts w:asciiTheme="minorHAnsi" w:hAnsiTheme="minorHAnsi" w:cstheme="minorHAnsi"/>
        </w:rPr>
        <w:t xml:space="preserve"> </w:t>
      </w:r>
    </w:p>
    <w:p w14:paraId="3C1A099E" w14:textId="77777777" w:rsidR="00910781" w:rsidRPr="00FE0E6A" w:rsidRDefault="00910781" w:rsidP="00910781">
      <w:pPr>
        <w:rPr>
          <w:rFonts w:asciiTheme="minorHAnsi" w:hAnsiTheme="minorHAnsi"/>
        </w:rPr>
      </w:pPr>
    </w:p>
    <w:p w14:paraId="6556FFAE" w14:textId="77777777" w:rsidR="00DB150F" w:rsidRDefault="00DB150F" w:rsidP="00DB150F">
      <w:pPr>
        <w:pStyle w:val="ListParagraph"/>
        <w:rPr>
          <w:rFonts w:asciiTheme="minorHAnsi" w:hAnsiTheme="minorHAnsi" w:cstheme="minorHAnsi"/>
          <w:color w:val="000000" w:themeColor="text1"/>
          <w:lang w:val="en-US" w:eastAsia="en-GB"/>
        </w:rPr>
      </w:pPr>
    </w:p>
    <w:p w14:paraId="2F9CB4FA" w14:textId="77777777" w:rsidR="00777C14" w:rsidRPr="00DB150F" w:rsidRDefault="00777C14" w:rsidP="00DB150F">
      <w:pPr>
        <w:pStyle w:val="ListParagraph"/>
        <w:rPr>
          <w:rFonts w:asciiTheme="minorHAnsi" w:hAnsiTheme="minorHAnsi" w:cstheme="minorHAnsi"/>
          <w:color w:val="000000" w:themeColor="text1"/>
          <w:lang w:val="en-US" w:eastAsia="en-GB"/>
        </w:rPr>
      </w:pPr>
    </w:p>
    <w:p w14:paraId="5F1E37F2" w14:textId="7CB555B9" w:rsidR="00910781" w:rsidRDefault="00910781" w:rsidP="00910781">
      <w:pPr>
        <w:pStyle w:val="Heading1"/>
        <w:jc w:val="center"/>
        <w:rPr>
          <w:rFonts w:asciiTheme="minorHAnsi" w:hAnsiTheme="minorHAnsi"/>
          <w:sz w:val="24"/>
          <w:szCs w:val="24"/>
        </w:rPr>
      </w:pPr>
      <w:r w:rsidRPr="00FE0E6A">
        <w:rPr>
          <w:rFonts w:asciiTheme="minorHAnsi" w:hAnsiTheme="minorHAnsi"/>
          <w:sz w:val="24"/>
          <w:szCs w:val="24"/>
        </w:rPr>
        <w:lastRenderedPageBreak/>
        <w:t>PERSON SPECIFICATION</w:t>
      </w:r>
    </w:p>
    <w:p w14:paraId="4BC34028" w14:textId="77777777" w:rsidR="009F55F8" w:rsidRPr="009F55F8" w:rsidRDefault="009F55F8" w:rsidP="009F55F8"/>
    <w:p w14:paraId="769FB139" w14:textId="77777777" w:rsidR="00910781" w:rsidRPr="00FE0E6A" w:rsidRDefault="00910781" w:rsidP="00910781">
      <w:pPr>
        <w:rPr>
          <w:rFonts w:asciiTheme="minorHAnsi" w:hAnsiTheme="minorHAnsi"/>
        </w:rPr>
      </w:pPr>
      <w:r w:rsidRPr="00FE0E6A">
        <w:rPr>
          <w:rFonts w:asciiTheme="minorHAnsi" w:hAnsiTheme="minorHAnsi"/>
        </w:rPr>
        <w:t xml:space="preserve">We are looking for someone to be able to demonstrate the following values and competences to a high level and want to use these to the full in their work.  </w:t>
      </w:r>
    </w:p>
    <w:p w14:paraId="675EDD61" w14:textId="77777777" w:rsidR="00910781" w:rsidRPr="00FE0E6A" w:rsidRDefault="00910781" w:rsidP="00910781">
      <w:pPr>
        <w:rPr>
          <w:rFonts w:asciiTheme="minorHAnsi" w:hAnsiTheme="minorHAnsi"/>
        </w:rPr>
      </w:pPr>
    </w:p>
    <w:p w14:paraId="3D5FADE0" w14:textId="06992732" w:rsidR="00910781" w:rsidRPr="00FE0E6A" w:rsidRDefault="00910781" w:rsidP="00910781">
      <w:pPr>
        <w:rPr>
          <w:rFonts w:asciiTheme="minorHAnsi" w:hAnsiTheme="minorHAnsi"/>
        </w:rPr>
      </w:pPr>
      <w:r w:rsidRPr="00FE0E6A">
        <w:rPr>
          <w:rFonts w:asciiTheme="minorHAnsi" w:hAnsiTheme="minorHAnsi"/>
        </w:rPr>
        <w:t>This is equally important as having the direct experience for this role and so we will be looking for evidence and examples of the following during the selection process, if you are shortlisted for this role.</w:t>
      </w:r>
    </w:p>
    <w:p w14:paraId="1A9E49D6" w14:textId="77777777" w:rsidR="00910781" w:rsidRPr="00A95AFD" w:rsidRDefault="00910781" w:rsidP="00910781">
      <w:pPr>
        <w:pStyle w:val="BodyText"/>
        <w:rPr>
          <w:rFonts w:asciiTheme="minorHAnsi" w:hAnsiTheme="minorHAnsi"/>
          <w:sz w:val="8"/>
          <w:szCs w:val="8"/>
        </w:rPr>
      </w:pP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5432"/>
      </w:tblGrid>
      <w:tr w:rsidR="00910781" w:rsidRPr="00FE0E6A" w14:paraId="454007E2" w14:textId="77777777" w:rsidTr="009F55F8">
        <w:tc>
          <w:tcPr>
            <w:tcW w:w="3823" w:type="dxa"/>
          </w:tcPr>
          <w:p w14:paraId="458359F4" w14:textId="77777777" w:rsidR="00910781" w:rsidRPr="00FE0E6A" w:rsidRDefault="00910781" w:rsidP="0092780F">
            <w:pPr>
              <w:pStyle w:val="Title"/>
              <w:rPr>
                <w:rFonts w:asciiTheme="minorHAnsi" w:hAnsiTheme="minorHAnsi"/>
              </w:rPr>
            </w:pPr>
            <w:r w:rsidRPr="00FE0E6A">
              <w:rPr>
                <w:rFonts w:asciiTheme="minorHAnsi" w:hAnsiTheme="minorHAnsi"/>
              </w:rPr>
              <w:t>Values</w:t>
            </w:r>
          </w:p>
        </w:tc>
        <w:tc>
          <w:tcPr>
            <w:tcW w:w="5432" w:type="dxa"/>
          </w:tcPr>
          <w:p w14:paraId="5B1EBCDB" w14:textId="77777777" w:rsidR="00910781" w:rsidRPr="00FE0E6A" w:rsidRDefault="00910781" w:rsidP="0092780F">
            <w:pPr>
              <w:pStyle w:val="Title"/>
              <w:rPr>
                <w:rFonts w:asciiTheme="minorHAnsi" w:hAnsiTheme="minorHAnsi"/>
              </w:rPr>
            </w:pPr>
            <w:r w:rsidRPr="00FE0E6A">
              <w:rPr>
                <w:rFonts w:asciiTheme="minorHAnsi" w:hAnsiTheme="minorHAnsi"/>
              </w:rPr>
              <w:t>Competencies</w:t>
            </w:r>
          </w:p>
        </w:tc>
      </w:tr>
      <w:tr w:rsidR="00910781" w:rsidRPr="00FE0E6A" w14:paraId="305BAD34" w14:textId="77777777" w:rsidTr="009F55F8">
        <w:tc>
          <w:tcPr>
            <w:tcW w:w="3823" w:type="dxa"/>
          </w:tcPr>
          <w:p w14:paraId="447B3946" w14:textId="77777777" w:rsidR="00910781" w:rsidRPr="00FE0E6A" w:rsidRDefault="00910781" w:rsidP="0092780F">
            <w:pPr>
              <w:rPr>
                <w:rFonts w:asciiTheme="minorHAnsi" w:hAnsiTheme="minorHAnsi"/>
              </w:rPr>
            </w:pPr>
            <w:r w:rsidRPr="00FE0E6A">
              <w:rPr>
                <w:rFonts w:asciiTheme="minorHAnsi" w:hAnsiTheme="minorHAnsi"/>
                <w:lang w:eastAsia="en-GB"/>
              </w:rPr>
              <w:t xml:space="preserve">Collaborative </w:t>
            </w:r>
          </w:p>
        </w:tc>
        <w:tc>
          <w:tcPr>
            <w:tcW w:w="5432" w:type="dxa"/>
            <w:vAlign w:val="center"/>
          </w:tcPr>
          <w:p w14:paraId="465119E8" w14:textId="77777777" w:rsidR="00910781" w:rsidRPr="00FE0E6A" w:rsidRDefault="00910781" w:rsidP="0092780F">
            <w:pPr>
              <w:rPr>
                <w:rFonts w:asciiTheme="minorHAnsi" w:hAnsiTheme="minorHAnsi"/>
              </w:rPr>
            </w:pPr>
            <w:r w:rsidRPr="00FE0E6A">
              <w:rPr>
                <w:rFonts w:asciiTheme="minorHAnsi" w:hAnsiTheme="minorHAnsi"/>
                <w:lang w:eastAsia="en-GB"/>
              </w:rPr>
              <w:t>Communicating</w:t>
            </w:r>
          </w:p>
        </w:tc>
      </w:tr>
      <w:tr w:rsidR="00910781" w:rsidRPr="00FE0E6A" w14:paraId="7DE8332F" w14:textId="77777777" w:rsidTr="009F55F8">
        <w:tc>
          <w:tcPr>
            <w:tcW w:w="3823" w:type="dxa"/>
          </w:tcPr>
          <w:p w14:paraId="48106826" w14:textId="77777777" w:rsidR="00910781" w:rsidRPr="00FE0E6A" w:rsidRDefault="00910781" w:rsidP="0092780F">
            <w:pPr>
              <w:rPr>
                <w:rFonts w:asciiTheme="minorHAnsi" w:hAnsiTheme="minorHAnsi"/>
              </w:rPr>
            </w:pPr>
            <w:r w:rsidRPr="00FE0E6A">
              <w:rPr>
                <w:rFonts w:asciiTheme="minorHAnsi" w:hAnsiTheme="minorHAnsi"/>
                <w:lang w:eastAsia="en-GB"/>
              </w:rPr>
              <w:t xml:space="preserve">Supportive </w:t>
            </w:r>
          </w:p>
        </w:tc>
        <w:tc>
          <w:tcPr>
            <w:tcW w:w="5432" w:type="dxa"/>
            <w:vAlign w:val="center"/>
          </w:tcPr>
          <w:p w14:paraId="387865DA" w14:textId="77777777" w:rsidR="00910781" w:rsidRPr="00FE0E6A" w:rsidRDefault="00910781" w:rsidP="0092780F">
            <w:pPr>
              <w:rPr>
                <w:rFonts w:asciiTheme="minorHAnsi" w:hAnsiTheme="minorHAnsi"/>
              </w:rPr>
            </w:pPr>
            <w:r w:rsidRPr="00FE0E6A">
              <w:rPr>
                <w:rFonts w:asciiTheme="minorHAnsi" w:hAnsiTheme="minorHAnsi"/>
                <w:lang w:eastAsia="en-GB"/>
              </w:rPr>
              <w:t xml:space="preserve">Taking Responsibility </w:t>
            </w:r>
          </w:p>
        </w:tc>
      </w:tr>
      <w:tr w:rsidR="00910781" w:rsidRPr="00FE0E6A" w14:paraId="2E046A12" w14:textId="77777777" w:rsidTr="009F55F8">
        <w:tc>
          <w:tcPr>
            <w:tcW w:w="3823" w:type="dxa"/>
          </w:tcPr>
          <w:p w14:paraId="50008DDB" w14:textId="77777777" w:rsidR="00910781" w:rsidRPr="00FE0E6A" w:rsidRDefault="00910781" w:rsidP="0092780F">
            <w:pPr>
              <w:rPr>
                <w:rFonts w:asciiTheme="minorHAnsi" w:hAnsiTheme="minorHAnsi"/>
              </w:rPr>
            </w:pPr>
            <w:r w:rsidRPr="00FE0E6A">
              <w:rPr>
                <w:rFonts w:asciiTheme="minorHAnsi" w:hAnsiTheme="minorHAnsi"/>
                <w:lang w:eastAsia="en-GB"/>
              </w:rPr>
              <w:t xml:space="preserve">Inclusive </w:t>
            </w:r>
          </w:p>
        </w:tc>
        <w:tc>
          <w:tcPr>
            <w:tcW w:w="5432" w:type="dxa"/>
            <w:vAlign w:val="center"/>
          </w:tcPr>
          <w:p w14:paraId="404EE718" w14:textId="77777777" w:rsidR="00910781" w:rsidRPr="00FE0E6A" w:rsidRDefault="00910781" w:rsidP="0092780F">
            <w:pPr>
              <w:rPr>
                <w:rFonts w:asciiTheme="minorHAnsi" w:hAnsiTheme="minorHAnsi"/>
              </w:rPr>
            </w:pPr>
            <w:r w:rsidRPr="00FE0E6A">
              <w:rPr>
                <w:rFonts w:asciiTheme="minorHAnsi" w:hAnsiTheme="minorHAnsi"/>
                <w:lang w:eastAsia="en-GB"/>
              </w:rPr>
              <w:t>Inspires &amp; Empowers Others</w:t>
            </w:r>
          </w:p>
        </w:tc>
      </w:tr>
      <w:tr w:rsidR="00910781" w:rsidRPr="00FE0E6A" w14:paraId="1D001942" w14:textId="77777777" w:rsidTr="009F55F8">
        <w:tc>
          <w:tcPr>
            <w:tcW w:w="3823" w:type="dxa"/>
          </w:tcPr>
          <w:p w14:paraId="7A661305" w14:textId="77777777" w:rsidR="00910781" w:rsidRPr="00FE0E6A" w:rsidRDefault="00910781" w:rsidP="0092780F">
            <w:pPr>
              <w:rPr>
                <w:rFonts w:asciiTheme="minorHAnsi" w:hAnsiTheme="minorHAnsi"/>
              </w:rPr>
            </w:pPr>
            <w:r w:rsidRPr="00FE0E6A">
              <w:rPr>
                <w:rFonts w:asciiTheme="minorHAnsi" w:hAnsiTheme="minorHAnsi"/>
                <w:lang w:eastAsia="en-GB"/>
              </w:rPr>
              <w:t>Evidence based</w:t>
            </w:r>
          </w:p>
        </w:tc>
        <w:tc>
          <w:tcPr>
            <w:tcW w:w="5432" w:type="dxa"/>
            <w:vAlign w:val="center"/>
          </w:tcPr>
          <w:p w14:paraId="38F4A8E5" w14:textId="77777777" w:rsidR="00910781" w:rsidRPr="00FE0E6A" w:rsidRDefault="00910781" w:rsidP="0092780F">
            <w:pPr>
              <w:rPr>
                <w:rFonts w:asciiTheme="minorHAnsi" w:hAnsiTheme="minorHAnsi"/>
                <w:lang w:eastAsia="en-GB"/>
              </w:rPr>
            </w:pPr>
            <w:r w:rsidRPr="00FE0E6A">
              <w:rPr>
                <w:rFonts w:asciiTheme="minorHAnsi" w:hAnsiTheme="minorHAnsi"/>
                <w:lang w:eastAsia="en-GB"/>
              </w:rPr>
              <w:t>Managing Relationships</w:t>
            </w:r>
          </w:p>
        </w:tc>
      </w:tr>
    </w:tbl>
    <w:p w14:paraId="1018B502" w14:textId="77777777" w:rsidR="00910781" w:rsidRPr="00A95AFD" w:rsidRDefault="00910781" w:rsidP="00910781">
      <w:pPr>
        <w:pStyle w:val="BodyText"/>
        <w:rPr>
          <w:rFonts w:asciiTheme="minorHAnsi" w:hAnsiTheme="minorHAnsi"/>
          <w:sz w:val="12"/>
          <w:szCs w:val="12"/>
        </w:rPr>
      </w:pPr>
    </w:p>
    <w:p w14:paraId="1EE4C94C" w14:textId="77777777" w:rsidR="00910781" w:rsidRPr="00FE0E6A" w:rsidRDefault="00910781" w:rsidP="00910781">
      <w:pPr>
        <w:rPr>
          <w:rFonts w:asciiTheme="minorHAnsi" w:hAnsiTheme="minorHAnsi"/>
          <w:b/>
          <w:bCs w:val="0"/>
        </w:rPr>
      </w:pPr>
      <w:r w:rsidRPr="00FE0E6A">
        <w:rPr>
          <w:rFonts w:asciiTheme="minorHAnsi" w:hAnsiTheme="minorHAnsi"/>
          <w:b/>
          <w:bCs w:val="0"/>
        </w:rPr>
        <w:t>1.</w:t>
      </w:r>
      <w:r w:rsidRPr="00FE0E6A">
        <w:rPr>
          <w:rFonts w:asciiTheme="minorHAnsi" w:hAnsiTheme="minorHAnsi"/>
          <w:b/>
          <w:bCs w:val="0"/>
        </w:rPr>
        <w:tab/>
        <w:t>EXPERIENCE &amp; TRACK RECORD</w:t>
      </w:r>
    </w:p>
    <w:p w14:paraId="4A0B2B98" w14:textId="77777777" w:rsidR="00910781" w:rsidRPr="00FE0E6A" w:rsidRDefault="00910781" w:rsidP="00910781">
      <w:pPr>
        <w:rPr>
          <w:rFonts w:asciiTheme="minorHAnsi" w:hAnsiTheme="minorHAnsi"/>
        </w:rPr>
      </w:pPr>
    </w:p>
    <w:p w14:paraId="4ED11DFE" w14:textId="15241A5C" w:rsidR="00DA5E00" w:rsidRDefault="00E379BA" w:rsidP="00DA5E00">
      <w:pPr>
        <w:pStyle w:val="ListParagraph"/>
        <w:widowControl/>
        <w:numPr>
          <w:ilvl w:val="1"/>
          <w:numId w:val="2"/>
        </w:numPr>
        <w:tabs>
          <w:tab w:val="clear" w:pos="-720"/>
        </w:tabs>
        <w:suppressAutoHyphens w:val="0"/>
        <w:ind w:left="709" w:hanging="709"/>
        <w:rPr>
          <w:rFonts w:cs="Calibri"/>
          <w:lang w:val="en-US" w:eastAsia="en-GB"/>
        </w:rPr>
      </w:pPr>
      <w:r>
        <w:rPr>
          <w:rFonts w:cs="Calibri"/>
          <w:lang w:val="en-US" w:eastAsia="en-GB"/>
        </w:rPr>
        <w:t xml:space="preserve">Proven experience in a management role </w:t>
      </w:r>
    </w:p>
    <w:p w14:paraId="260B8DE6" w14:textId="502B719E" w:rsidR="00704BBC" w:rsidRDefault="00942096" w:rsidP="00DE22B2">
      <w:pPr>
        <w:pStyle w:val="ListParagraph"/>
        <w:widowControl/>
        <w:numPr>
          <w:ilvl w:val="1"/>
          <w:numId w:val="2"/>
        </w:numPr>
        <w:tabs>
          <w:tab w:val="clear" w:pos="-720"/>
        </w:tabs>
        <w:suppressAutoHyphens w:val="0"/>
        <w:ind w:left="709" w:hanging="709"/>
        <w:rPr>
          <w:rFonts w:cs="Calibri"/>
          <w:lang w:val="en-US" w:eastAsia="en-GB"/>
        </w:rPr>
      </w:pPr>
      <w:r>
        <w:rPr>
          <w:rFonts w:cs="Calibri"/>
          <w:lang w:val="en-US" w:eastAsia="en-GB"/>
        </w:rPr>
        <w:t>Knowledge of the performing arts sector</w:t>
      </w:r>
      <w:r w:rsidR="00D73DA3">
        <w:rPr>
          <w:rFonts w:cs="Calibri"/>
          <w:lang w:val="en-US" w:eastAsia="en-GB"/>
        </w:rPr>
        <w:t>,</w:t>
      </w:r>
      <w:r>
        <w:rPr>
          <w:rFonts w:cs="Calibri"/>
          <w:lang w:val="en-US" w:eastAsia="en-GB"/>
        </w:rPr>
        <w:t xml:space="preserve"> e</w:t>
      </w:r>
      <w:r w:rsidR="00F529A6">
        <w:rPr>
          <w:rFonts w:cs="Calibri"/>
          <w:lang w:val="en-US" w:eastAsia="en-GB"/>
        </w:rPr>
        <w:t>xperience</w:t>
      </w:r>
      <w:r w:rsidR="00F95076">
        <w:rPr>
          <w:rFonts w:cs="Calibri"/>
          <w:lang w:val="en-US" w:eastAsia="en-GB"/>
        </w:rPr>
        <w:t xml:space="preserve"> in </w:t>
      </w:r>
      <w:r w:rsidR="0002194E">
        <w:rPr>
          <w:rFonts w:cs="Calibri"/>
          <w:lang w:val="en-US" w:eastAsia="en-GB"/>
        </w:rPr>
        <w:t xml:space="preserve">Cinema </w:t>
      </w:r>
      <w:r w:rsidR="009C525C">
        <w:rPr>
          <w:rFonts w:cs="Calibri"/>
          <w:lang w:val="en-US" w:eastAsia="en-GB"/>
        </w:rPr>
        <w:t xml:space="preserve">and Theatre </w:t>
      </w:r>
      <w:r w:rsidR="000C4486">
        <w:rPr>
          <w:rFonts w:cs="Calibri"/>
          <w:lang w:val="en-US" w:eastAsia="en-GB"/>
        </w:rPr>
        <w:t xml:space="preserve"> </w:t>
      </w:r>
    </w:p>
    <w:p w14:paraId="12F0065F" w14:textId="77777777" w:rsidR="00910781" w:rsidRPr="00FE0E6A" w:rsidRDefault="00910781" w:rsidP="00910781">
      <w:pPr>
        <w:rPr>
          <w:rFonts w:asciiTheme="minorHAnsi" w:hAnsiTheme="minorHAnsi"/>
        </w:rPr>
      </w:pPr>
    </w:p>
    <w:p w14:paraId="1D31184C" w14:textId="429B9599" w:rsidR="00910781" w:rsidRPr="00FE0E6A" w:rsidRDefault="00910781" w:rsidP="00FE0E6A">
      <w:pPr>
        <w:pStyle w:val="ListParagraph"/>
        <w:numPr>
          <w:ilvl w:val="0"/>
          <w:numId w:val="2"/>
        </w:numPr>
        <w:rPr>
          <w:rFonts w:asciiTheme="minorHAnsi" w:hAnsiTheme="minorHAnsi"/>
          <w:b/>
          <w:bCs w:val="0"/>
        </w:rPr>
      </w:pPr>
      <w:r w:rsidRPr="00FE0E6A">
        <w:rPr>
          <w:rFonts w:asciiTheme="minorHAnsi" w:hAnsiTheme="minorHAnsi"/>
          <w:b/>
          <w:bCs w:val="0"/>
        </w:rPr>
        <w:t xml:space="preserve">SKILLS, KNOWLEDGE </w:t>
      </w:r>
      <w:smartTag w:uri="urn:schemas-microsoft-com:office:smarttags" w:element="stockticker">
        <w:r w:rsidRPr="00FE0E6A">
          <w:rPr>
            <w:rFonts w:asciiTheme="minorHAnsi" w:hAnsiTheme="minorHAnsi"/>
            <w:b/>
            <w:bCs w:val="0"/>
          </w:rPr>
          <w:t>AND</w:t>
        </w:r>
      </w:smartTag>
      <w:r w:rsidRPr="00FE0E6A">
        <w:rPr>
          <w:rFonts w:asciiTheme="minorHAnsi" w:hAnsiTheme="minorHAnsi"/>
          <w:b/>
          <w:bCs w:val="0"/>
        </w:rPr>
        <w:t xml:space="preserve"> ABILITIES</w:t>
      </w:r>
    </w:p>
    <w:p w14:paraId="7F7DCE68" w14:textId="77777777" w:rsidR="00910781" w:rsidRPr="00FE0E6A" w:rsidRDefault="00910781" w:rsidP="00910781">
      <w:pPr>
        <w:pStyle w:val="ListParagraph"/>
        <w:widowControl/>
        <w:tabs>
          <w:tab w:val="clear" w:pos="-720"/>
        </w:tabs>
        <w:suppressAutoHyphens w:val="0"/>
        <w:ind w:left="0"/>
        <w:rPr>
          <w:rFonts w:asciiTheme="minorHAnsi" w:hAnsiTheme="minorHAnsi" w:cs="Arial"/>
        </w:rPr>
      </w:pPr>
    </w:p>
    <w:p w14:paraId="26916D3D" w14:textId="521E5856" w:rsidR="00704BBC" w:rsidRDefault="00704BBC" w:rsidP="006F186A">
      <w:pPr>
        <w:pStyle w:val="ListParagraph"/>
        <w:widowControl/>
        <w:numPr>
          <w:ilvl w:val="1"/>
          <w:numId w:val="3"/>
        </w:numPr>
        <w:tabs>
          <w:tab w:val="clear" w:pos="-720"/>
        </w:tabs>
        <w:suppressAutoHyphens w:val="0"/>
        <w:ind w:left="709" w:hanging="709"/>
        <w:rPr>
          <w:rFonts w:cs="Calibri"/>
          <w:lang w:val="en-US" w:eastAsia="en-GB"/>
        </w:rPr>
      </w:pPr>
      <w:r>
        <w:rPr>
          <w:rFonts w:cs="Calibri"/>
          <w:lang w:val="en-US" w:eastAsia="en-GB"/>
        </w:rPr>
        <w:t xml:space="preserve">Excellent interpersonal skills and the ability to </w:t>
      </w:r>
      <w:r w:rsidR="003130BF">
        <w:rPr>
          <w:rFonts w:cs="Calibri"/>
          <w:lang w:val="en-US" w:eastAsia="en-GB"/>
        </w:rPr>
        <w:t>relate</w:t>
      </w:r>
      <w:r>
        <w:rPr>
          <w:rFonts w:cs="Calibri"/>
          <w:lang w:val="en-US" w:eastAsia="en-GB"/>
        </w:rPr>
        <w:t xml:space="preserve"> to people at all levels </w:t>
      </w:r>
    </w:p>
    <w:p w14:paraId="08DD158F" w14:textId="77777777" w:rsidR="009F55F8" w:rsidRDefault="00B83ED0" w:rsidP="009F55F8">
      <w:pPr>
        <w:pStyle w:val="ListParagraph"/>
        <w:widowControl/>
        <w:numPr>
          <w:ilvl w:val="1"/>
          <w:numId w:val="3"/>
        </w:numPr>
        <w:tabs>
          <w:tab w:val="clear" w:pos="-720"/>
        </w:tabs>
        <w:suppressAutoHyphens w:val="0"/>
        <w:ind w:left="709" w:hanging="709"/>
        <w:rPr>
          <w:rFonts w:cs="Calibri"/>
          <w:lang w:val="en-US" w:eastAsia="en-GB"/>
        </w:rPr>
      </w:pPr>
      <w:r>
        <w:rPr>
          <w:rFonts w:cs="Calibri"/>
          <w:lang w:val="en-US" w:eastAsia="en-GB"/>
        </w:rPr>
        <w:t>Excellent communication and interpersonal skills</w:t>
      </w:r>
    </w:p>
    <w:p w14:paraId="69589A30" w14:textId="3F06F475" w:rsidR="00704BBC" w:rsidRPr="009F55F8" w:rsidRDefault="00704BBC" w:rsidP="009F55F8">
      <w:pPr>
        <w:pStyle w:val="ListParagraph"/>
        <w:widowControl/>
        <w:numPr>
          <w:ilvl w:val="1"/>
          <w:numId w:val="3"/>
        </w:numPr>
        <w:tabs>
          <w:tab w:val="clear" w:pos="-720"/>
        </w:tabs>
        <w:suppressAutoHyphens w:val="0"/>
        <w:ind w:left="709" w:hanging="709"/>
        <w:rPr>
          <w:rFonts w:cs="Calibri"/>
          <w:lang w:val="en-US" w:eastAsia="en-GB"/>
        </w:rPr>
      </w:pPr>
      <w:r w:rsidRPr="009F55F8">
        <w:rPr>
          <w:rFonts w:cs="Calibri"/>
          <w:lang w:val="en-US" w:eastAsia="en-GB"/>
        </w:rPr>
        <w:t xml:space="preserve">The ability to communicate effectively in writing as well as presentations, workshops and public facing </w:t>
      </w:r>
      <w:r w:rsidR="003130BF" w:rsidRPr="009F55F8">
        <w:rPr>
          <w:rFonts w:cs="Calibri"/>
          <w:lang w:val="en-US" w:eastAsia="en-GB"/>
        </w:rPr>
        <w:t>activities</w:t>
      </w:r>
    </w:p>
    <w:p w14:paraId="6F8E1E6A" w14:textId="77777777" w:rsidR="006F186A" w:rsidRPr="00357047" w:rsidRDefault="006F186A" w:rsidP="006F186A">
      <w:pPr>
        <w:pStyle w:val="ListParagraph"/>
        <w:widowControl/>
        <w:numPr>
          <w:ilvl w:val="1"/>
          <w:numId w:val="3"/>
        </w:numPr>
        <w:tabs>
          <w:tab w:val="clear" w:pos="-720"/>
        </w:tabs>
        <w:suppressAutoHyphens w:val="0"/>
        <w:ind w:left="709" w:hanging="709"/>
        <w:rPr>
          <w:rFonts w:cs="Calibri"/>
          <w:lang w:val="en-US" w:eastAsia="en-GB"/>
        </w:rPr>
      </w:pPr>
      <w:r w:rsidRPr="00357047">
        <w:rPr>
          <w:rFonts w:cs="Calibri"/>
          <w:lang w:val="en-US" w:eastAsia="en-GB"/>
        </w:rPr>
        <w:t xml:space="preserve">General health and safety knowledge </w:t>
      </w:r>
    </w:p>
    <w:p w14:paraId="3A31BE85" w14:textId="2490B564" w:rsidR="006F186A" w:rsidRDefault="006F186A" w:rsidP="006F186A">
      <w:pPr>
        <w:pStyle w:val="ListParagraph"/>
        <w:widowControl/>
        <w:numPr>
          <w:ilvl w:val="1"/>
          <w:numId w:val="3"/>
        </w:numPr>
        <w:tabs>
          <w:tab w:val="clear" w:pos="-720"/>
        </w:tabs>
        <w:suppressAutoHyphens w:val="0"/>
        <w:ind w:left="709" w:hanging="709"/>
        <w:rPr>
          <w:rFonts w:cs="Calibri"/>
          <w:lang w:val="en-US" w:eastAsia="en-GB"/>
        </w:rPr>
      </w:pPr>
      <w:r>
        <w:rPr>
          <w:rFonts w:cs="Calibri"/>
          <w:lang w:val="en-US" w:eastAsia="en-GB"/>
        </w:rPr>
        <w:t>U</w:t>
      </w:r>
      <w:r w:rsidRPr="00357047">
        <w:rPr>
          <w:rFonts w:cs="Calibri"/>
          <w:lang w:val="en-US" w:eastAsia="en-GB"/>
        </w:rPr>
        <w:t>nderstanding of manual handling principles</w:t>
      </w:r>
    </w:p>
    <w:p w14:paraId="5E8B77C5" w14:textId="77777777" w:rsidR="009F55F8" w:rsidRPr="00357047" w:rsidRDefault="009F55F8" w:rsidP="009F55F8">
      <w:pPr>
        <w:pStyle w:val="ListParagraph"/>
        <w:widowControl/>
        <w:tabs>
          <w:tab w:val="clear" w:pos="-720"/>
        </w:tabs>
        <w:suppressAutoHyphens w:val="0"/>
        <w:ind w:left="709"/>
        <w:rPr>
          <w:rFonts w:cs="Calibri"/>
          <w:lang w:val="en-US" w:eastAsia="en-GB"/>
        </w:rPr>
      </w:pPr>
    </w:p>
    <w:p w14:paraId="28B23760" w14:textId="0EEF9BDF" w:rsidR="00910781" w:rsidRPr="00FE0E6A" w:rsidRDefault="00910781" w:rsidP="00FE0E6A">
      <w:pPr>
        <w:pStyle w:val="ListParagraph"/>
        <w:numPr>
          <w:ilvl w:val="0"/>
          <w:numId w:val="2"/>
        </w:numPr>
        <w:rPr>
          <w:rFonts w:asciiTheme="minorHAnsi" w:hAnsiTheme="minorHAnsi"/>
          <w:b/>
          <w:bCs w:val="0"/>
        </w:rPr>
      </w:pPr>
      <w:r w:rsidRPr="00FE0E6A">
        <w:rPr>
          <w:rFonts w:asciiTheme="minorHAnsi" w:hAnsiTheme="minorHAnsi"/>
          <w:b/>
          <w:bCs w:val="0"/>
        </w:rPr>
        <w:t>ADDITIONAL JOB REQUIREMENTS</w:t>
      </w:r>
    </w:p>
    <w:p w14:paraId="580322CF" w14:textId="77777777" w:rsidR="00910781" w:rsidRPr="00FE0E6A" w:rsidRDefault="00910781" w:rsidP="00910781">
      <w:pPr>
        <w:rPr>
          <w:rFonts w:asciiTheme="minorHAnsi" w:hAnsiTheme="minorHAnsi"/>
        </w:rPr>
      </w:pPr>
    </w:p>
    <w:p w14:paraId="3C8C6E39" w14:textId="7B620179" w:rsidR="004433B0" w:rsidRPr="009F55F8" w:rsidRDefault="009F55F8" w:rsidP="00910781">
      <w:pPr>
        <w:rPr>
          <w:rFonts w:asciiTheme="minorHAnsi" w:hAnsiTheme="minorHAnsi"/>
          <w:b/>
        </w:rPr>
      </w:pPr>
      <w:r>
        <w:rPr>
          <w:rFonts w:asciiTheme="minorHAnsi" w:hAnsiTheme="minorHAnsi"/>
        </w:rPr>
        <w:t xml:space="preserve">3.1  </w:t>
      </w:r>
      <w:r>
        <w:rPr>
          <w:rFonts w:asciiTheme="minorHAnsi" w:hAnsiTheme="minorHAnsi"/>
        </w:rPr>
        <w:tab/>
      </w:r>
      <w:r w:rsidR="00910781" w:rsidRPr="00FE0E6A">
        <w:rPr>
          <w:rFonts w:asciiTheme="minorHAnsi" w:hAnsiTheme="minorHAnsi"/>
        </w:rPr>
        <w:t>Willingness to work flexibly in response to changing organisational requirements</w:t>
      </w:r>
      <w:r w:rsidR="00A95AFD">
        <w:rPr>
          <w:rFonts w:asciiTheme="minorHAnsi" w:hAnsiTheme="minorHAnsi"/>
        </w:rPr>
        <w:t>.</w:t>
      </w:r>
    </w:p>
    <w:sectPr w:rsidR="004433B0" w:rsidRPr="009F55F8" w:rsidSect="000B4FC3">
      <w:headerReference w:type="default" r:id="rId10"/>
      <w:headerReference w:type="first" r:id="rId11"/>
      <w:pgSz w:w="11906" w:h="16838"/>
      <w:pgMar w:top="1258" w:right="849"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1BCE4" w14:textId="77777777" w:rsidR="00AD0CF1" w:rsidRDefault="00AD0CF1">
      <w:r>
        <w:separator/>
      </w:r>
    </w:p>
  </w:endnote>
  <w:endnote w:type="continuationSeparator" w:id="0">
    <w:p w14:paraId="6B752AB7" w14:textId="77777777" w:rsidR="00AD0CF1" w:rsidRDefault="00AD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D58C6" w14:textId="77777777" w:rsidR="00AD0CF1" w:rsidRDefault="00AD0CF1">
      <w:r>
        <w:separator/>
      </w:r>
    </w:p>
  </w:footnote>
  <w:footnote w:type="continuationSeparator" w:id="0">
    <w:p w14:paraId="2AB8E79D" w14:textId="77777777" w:rsidR="00AD0CF1" w:rsidRDefault="00AD0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98FB" w14:textId="77777777" w:rsidR="00513318" w:rsidRDefault="00513318" w:rsidP="004C0B8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0A8A" w14:textId="77777777" w:rsidR="00513318" w:rsidRDefault="00FB7B51" w:rsidP="000B4FC3">
    <w:pPr>
      <w:pStyle w:val="Header"/>
      <w:jc w:val="right"/>
    </w:pPr>
    <w:r>
      <w:rPr>
        <w:noProof/>
      </w:rPr>
      <w:drawing>
        <wp:inline distT="0" distB="0" distL="0" distR="0" wp14:anchorId="7A897F30" wp14:editId="07E15D7C">
          <wp:extent cx="1851660" cy="1043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851660" cy="1043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32FBB"/>
    <w:multiLevelType w:val="hybridMultilevel"/>
    <w:tmpl w:val="E664170E"/>
    <w:lvl w:ilvl="0" w:tplc="D26C0568">
      <w:start w:val="1"/>
      <w:numFmt w:val="lowerLetter"/>
      <w:lvlText w:val="%1)"/>
      <w:lvlJc w:val="left"/>
      <w:pPr>
        <w:ind w:left="720" w:hanging="360"/>
      </w:pPr>
      <w:rPr>
        <w:rFonts w:asciiTheme="minorHAnsi" w:eastAsia="Times New Roman" w:hAnsiTheme="minorHAns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D2A5F"/>
    <w:multiLevelType w:val="multilevel"/>
    <w:tmpl w:val="19285C2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75D33C6"/>
    <w:multiLevelType w:val="multilevel"/>
    <w:tmpl w:val="19285C2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44A163D"/>
    <w:multiLevelType w:val="multilevel"/>
    <w:tmpl w:val="BCD6E7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D0F7D84"/>
    <w:multiLevelType w:val="multilevel"/>
    <w:tmpl w:val="FD8ED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4815B1"/>
    <w:multiLevelType w:val="hybridMultilevel"/>
    <w:tmpl w:val="6EAC23F8"/>
    <w:lvl w:ilvl="0" w:tplc="8ECC910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54383AFF"/>
    <w:multiLevelType w:val="hybridMultilevel"/>
    <w:tmpl w:val="0C129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222F8A"/>
    <w:multiLevelType w:val="hybridMultilevel"/>
    <w:tmpl w:val="EA185DB8"/>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627D12B7"/>
    <w:multiLevelType w:val="multilevel"/>
    <w:tmpl w:val="45D801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C1D6DB4"/>
    <w:multiLevelType w:val="hybridMultilevel"/>
    <w:tmpl w:val="967EF994"/>
    <w:lvl w:ilvl="0" w:tplc="34B0BEB2">
      <w:start w:val="1"/>
      <w:numFmt w:val="lowerLetter"/>
      <w:lvlText w:val="%1)"/>
      <w:lvlJc w:val="left"/>
      <w:pPr>
        <w:ind w:left="720" w:hanging="360"/>
      </w:pPr>
      <w:rPr>
        <w:rFonts w:asciiTheme="minorHAnsi" w:eastAsia="Times New Roman" w:hAnsiTheme="minorHAnsi" w:cs="Arial"/>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461A24"/>
    <w:multiLevelType w:val="hybridMultilevel"/>
    <w:tmpl w:val="1E667022"/>
    <w:lvl w:ilvl="0" w:tplc="97DEA0B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787893"/>
    <w:multiLevelType w:val="multilevel"/>
    <w:tmpl w:val="C01C6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02385450">
    <w:abstractNumId w:val="2"/>
  </w:num>
  <w:num w:numId="2" w16cid:durableId="609700414">
    <w:abstractNumId w:val="1"/>
  </w:num>
  <w:num w:numId="3" w16cid:durableId="1602447297">
    <w:abstractNumId w:val="3"/>
  </w:num>
  <w:num w:numId="4" w16cid:durableId="1144276919">
    <w:abstractNumId w:val="9"/>
  </w:num>
  <w:num w:numId="5" w16cid:durableId="1599562464">
    <w:abstractNumId w:val="6"/>
  </w:num>
  <w:num w:numId="6" w16cid:durableId="1108356729">
    <w:abstractNumId w:val="0"/>
  </w:num>
  <w:num w:numId="7" w16cid:durableId="1819763247">
    <w:abstractNumId w:val="7"/>
  </w:num>
  <w:num w:numId="8" w16cid:durableId="1447383305">
    <w:abstractNumId w:val="5"/>
  </w:num>
  <w:num w:numId="9" w16cid:durableId="113058337">
    <w:abstractNumId w:val="10"/>
  </w:num>
  <w:num w:numId="10" w16cid:durableId="300422875">
    <w:abstractNumId w:val="8"/>
  </w:num>
  <w:num w:numId="11" w16cid:durableId="260067080">
    <w:abstractNumId w:val="4"/>
  </w:num>
  <w:num w:numId="12" w16cid:durableId="7319245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51"/>
    <w:rsid w:val="00004AA7"/>
    <w:rsid w:val="000147C1"/>
    <w:rsid w:val="000172CD"/>
    <w:rsid w:val="0002194E"/>
    <w:rsid w:val="000472ED"/>
    <w:rsid w:val="00055185"/>
    <w:rsid w:val="00062182"/>
    <w:rsid w:val="00064585"/>
    <w:rsid w:val="000708DC"/>
    <w:rsid w:val="00081F5B"/>
    <w:rsid w:val="00087864"/>
    <w:rsid w:val="00087B0C"/>
    <w:rsid w:val="0009251D"/>
    <w:rsid w:val="000A099C"/>
    <w:rsid w:val="000A3FD9"/>
    <w:rsid w:val="000A4FD2"/>
    <w:rsid w:val="000C4486"/>
    <w:rsid w:val="000E18A8"/>
    <w:rsid w:val="000E2980"/>
    <w:rsid w:val="000E65AE"/>
    <w:rsid w:val="00100050"/>
    <w:rsid w:val="0012017F"/>
    <w:rsid w:val="0013160B"/>
    <w:rsid w:val="00131DA0"/>
    <w:rsid w:val="0014590F"/>
    <w:rsid w:val="00151C10"/>
    <w:rsid w:val="001551F4"/>
    <w:rsid w:val="00163B81"/>
    <w:rsid w:val="001739C8"/>
    <w:rsid w:val="00177A7F"/>
    <w:rsid w:val="00190ECF"/>
    <w:rsid w:val="001A0EAD"/>
    <w:rsid w:val="001B10A7"/>
    <w:rsid w:val="001B13D7"/>
    <w:rsid w:val="001C3905"/>
    <w:rsid w:val="001D7300"/>
    <w:rsid w:val="001E1275"/>
    <w:rsid w:val="001E1340"/>
    <w:rsid w:val="001F2658"/>
    <w:rsid w:val="00201986"/>
    <w:rsid w:val="00210EFC"/>
    <w:rsid w:val="00213CF0"/>
    <w:rsid w:val="00233618"/>
    <w:rsid w:val="00234D1E"/>
    <w:rsid w:val="00241A49"/>
    <w:rsid w:val="00241AB4"/>
    <w:rsid w:val="00280697"/>
    <w:rsid w:val="002920BE"/>
    <w:rsid w:val="0029546C"/>
    <w:rsid w:val="002A46AF"/>
    <w:rsid w:val="002B6B52"/>
    <w:rsid w:val="002C0207"/>
    <w:rsid w:val="002C07B5"/>
    <w:rsid w:val="002D1635"/>
    <w:rsid w:val="002D3AF0"/>
    <w:rsid w:val="002F2949"/>
    <w:rsid w:val="002F75AF"/>
    <w:rsid w:val="00302256"/>
    <w:rsid w:val="0031253C"/>
    <w:rsid w:val="003130BF"/>
    <w:rsid w:val="003221D1"/>
    <w:rsid w:val="003225B0"/>
    <w:rsid w:val="00326A13"/>
    <w:rsid w:val="00331D69"/>
    <w:rsid w:val="00345330"/>
    <w:rsid w:val="0035402C"/>
    <w:rsid w:val="00361F7A"/>
    <w:rsid w:val="003702E7"/>
    <w:rsid w:val="003808FF"/>
    <w:rsid w:val="00383B10"/>
    <w:rsid w:val="00387E75"/>
    <w:rsid w:val="003926FB"/>
    <w:rsid w:val="00392D87"/>
    <w:rsid w:val="003A627B"/>
    <w:rsid w:val="003A7984"/>
    <w:rsid w:val="003A7D81"/>
    <w:rsid w:val="003D067A"/>
    <w:rsid w:val="003D20EB"/>
    <w:rsid w:val="003D6D16"/>
    <w:rsid w:val="003E5BA7"/>
    <w:rsid w:val="003E5FF9"/>
    <w:rsid w:val="003F5C8D"/>
    <w:rsid w:val="003F6229"/>
    <w:rsid w:val="0040328C"/>
    <w:rsid w:val="00411D4A"/>
    <w:rsid w:val="00422891"/>
    <w:rsid w:val="004433B0"/>
    <w:rsid w:val="00473CA8"/>
    <w:rsid w:val="00492AF5"/>
    <w:rsid w:val="00492D21"/>
    <w:rsid w:val="004A0D1B"/>
    <w:rsid w:val="004C0021"/>
    <w:rsid w:val="004C6629"/>
    <w:rsid w:val="004D1F5F"/>
    <w:rsid w:val="004D2D0E"/>
    <w:rsid w:val="004D31B3"/>
    <w:rsid w:val="004D705A"/>
    <w:rsid w:val="004F1418"/>
    <w:rsid w:val="004F2AF8"/>
    <w:rsid w:val="004F33D3"/>
    <w:rsid w:val="00513318"/>
    <w:rsid w:val="005146D1"/>
    <w:rsid w:val="00520598"/>
    <w:rsid w:val="005359EF"/>
    <w:rsid w:val="005447BB"/>
    <w:rsid w:val="0054641D"/>
    <w:rsid w:val="00547424"/>
    <w:rsid w:val="00563E98"/>
    <w:rsid w:val="00590ABD"/>
    <w:rsid w:val="005B32C9"/>
    <w:rsid w:val="005B3BCC"/>
    <w:rsid w:val="005C630E"/>
    <w:rsid w:val="005D697F"/>
    <w:rsid w:val="005F474A"/>
    <w:rsid w:val="006021E7"/>
    <w:rsid w:val="00610CAF"/>
    <w:rsid w:val="00614D84"/>
    <w:rsid w:val="00624152"/>
    <w:rsid w:val="00647BB2"/>
    <w:rsid w:val="006505EF"/>
    <w:rsid w:val="0066794D"/>
    <w:rsid w:val="00671338"/>
    <w:rsid w:val="00673FE5"/>
    <w:rsid w:val="006A567B"/>
    <w:rsid w:val="006B2399"/>
    <w:rsid w:val="006C2E50"/>
    <w:rsid w:val="006C39B4"/>
    <w:rsid w:val="006E168B"/>
    <w:rsid w:val="006F0236"/>
    <w:rsid w:val="006F0EEB"/>
    <w:rsid w:val="006F186A"/>
    <w:rsid w:val="007000FA"/>
    <w:rsid w:val="00704BBC"/>
    <w:rsid w:val="00711194"/>
    <w:rsid w:val="007113EE"/>
    <w:rsid w:val="00711FD6"/>
    <w:rsid w:val="007200A5"/>
    <w:rsid w:val="00727840"/>
    <w:rsid w:val="007333CE"/>
    <w:rsid w:val="00742925"/>
    <w:rsid w:val="00753A47"/>
    <w:rsid w:val="00764E83"/>
    <w:rsid w:val="00777C14"/>
    <w:rsid w:val="00780164"/>
    <w:rsid w:val="00785647"/>
    <w:rsid w:val="00796CF0"/>
    <w:rsid w:val="007A1629"/>
    <w:rsid w:val="007C6A54"/>
    <w:rsid w:val="007D1597"/>
    <w:rsid w:val="007D159F"/>
    <w:rsid w:val="007D15CF"/>
    <w:rsid w:val="007D41AC"/>
    <w:rsid w:val="007D4591"/>
    <w:rsid w:val="007F11D8"/>
    <w:rsid w:val="00800912"/>
    <w:rsid w:val="00801BC0"/>
    <w:rsid w:val="00802807"/>
    <w:rsid w:val="008044C8"/>
    <w:rsid w:val="00821D7D"/>
    <w:rsid w:val="00832C22"/>
    <w:rsid w:val="00837458"/>
    <w:rsid w:val="008506DE"/>
    <w:rsid w:val="00860271"/>
    <w:rsid w:val="0086762F"/>
    <w:rsid w:val="00875C65"/>
    <w:rsid w:val="0088546F"/>
    <w:rsid w:val="00895F7F"/>
    <w:rsid w:val="008D6E8D"/>
    <w:rsid w:val="008E42D0"/>
    <w:rsid w:val="00900599"/>
    <w:rsid w:val="009021FC"/>
    <w:rsid w:val="0090621F"/>
    <w:rsid w:val="00910781"/>
    <w:rsid w:val="0092202F"/>
    <w:rsid w:val="009224E5"/>
    <w:rsid w:val="009245DC"/>
    <w:rsid w:val="00931369"/>
    <w:rsid w:val="0093698C"/>
    <w:rsid w:val="009401D4"/>
    <w:rsid w:val="00942096"/>
    <w:rsid w:val="00945D05"/>
    <w:rsid w:val="00961878"/>
    <w:rsid w:val="00966330"/>
    <w:rsid w:val="00967C66"/>
    <w:rsid w:val="0099686C"/>
    <w:rsid w:val="009A1768"/>
    <w:rsid w:val="009A5DB6"/>
    <w:rsid w:val="009C525C"/>
    <w:rsid w:val="009C73B3"/>
    <w:rsid w:val="009D60D9"/>
    <w:rsid w:val="009E24E2"/>
    <w:rsid w:val="009F55F8"/>
    <w:rsid w:val="00A0193D"/>
    <w:rsid w:val="00A26B75"/>
    <w:rsid w:val="00A329A2"/>
    <w:rsid w:val="00A43DA1"/>
    <w:rsid w:val="00A656F3"/>
    <w:rsid w:val="00A74AD8"/>
    <w:rsid w:val="00A95AFD"/>
    <w:rsid w:val="00A97FF7"/>
    <w:rsid w:val="00AA3399"/>
    <w:rsid w:val="00AB1B8E"/>
    <w:rsid w:val="00AD0CF1"/>
    <w:rsid w:val="00AD0EF7"/>
    <w:rsid w:val="00AD3888"/>
    <w:rsid w:val="00AE3CDD"/>
    <w:rsid w:val="00B15836"/>
    <w:rsid w:val="00B350A1"/>
    <w:rsid w:val="00B406F4"/>
    <w:rsid w:val="00B4564E"/>
    <w:rsid w:val="00B67276"/>
    <w:rsid w:val="00B71067"/>
    <w:rsid w:val="00B73291"/>
    <w:rsid w:val="00B7422A"/>
    <w:rsid w:val="00B77A4D"/>
    <w:rsid w:val="00B806A6"/>
    <w:rsid w:val="00B81512"/>
    <w:rsid w:val="00B81DAB"/>
    <w:rsid w:val="00B83ED0"/>
    <w:rsid w:val="00B85E56"/>
    <w:rsid w:val="00B938DD"/>
    <w:rsid w:val="00BD3FBA"/>
    <w:rsid w:val="00BE72AE"/>
    <w:rsid w:val="00BE7524"/>
    <w:rsid w:val="00BF1D98"/>
    <w:rsid w:val="00BF33D5"/>
    <w:rsid w:val="00C065ED"/>
    <w:rsid w:val="00C14CD4"/>
    <w:rsid w:val="00C21552"/>
    <w:rsid w:val="00C2235F"/>
    <w:rsid w:val="00C258BD"/>
    <w:rsid w:val="00C267D1"/>
    <w:rsid w:val="00C326D1"/>
    <w:rsid w:val="00C32C6C"/>
    <w:rsid w:val="00C37500"/>
    <w:rsid w:val="00C46C5E"/>
    <w:rsid w:val="00C70C12"/>
    <w:rsid w:val="00CB6961"/>
    <w:rsid w:val="00CE464F"/>
    <w:rsid w:val="00CE57ED"/>
    <w:rsid w:val="00CE6F43"/>
    <w:rsid w:val="00CF5B21"/>
    <w:rsid w:val="00D111F9"/>
    <w:rsid w:val="00D458F4"/>
    <w:rsid w:val="00D51412"/>
    <w:rsid w:val="00D670A4"/>
    <w:rsid w:val="00D73DA3"/>
    <w:rsid w:val="00D747CA"/>
    <w:rsid w:val="00D803B5"/>
    <w:rsid w:val="00D867FF"/>
    <w:rsid w:val="00D9215D"/>
    <w:rsid w:val="00DA1D9C"/>
    <w:rsid w:val="00DA5E00"/>
    <w:rsid w:val="00DB02C8"/>
    <w:rsid w:val="00DB150F"/>
    <w:rsid w:val="00DB2508"/>
    <w:rsid w:val="00DB3F6F"/>
    <w:rsid w:val="00DD1C80"/>
    <w:rsid w:val="00DE22B2"/>
    <w:rsid w:val="00DE62E3"/>
    <w:rsid w:val="00E05FAB"/>
    <w:rsid w:val="00E25BCD"/>
    <w:rsid w:val="00E308F0"/>
    <w:rsid w:val="00E379BA"/>
    <w:rsid w:val="00E411DE"/>
    <w:rsid w:val="00E429D2"/>
    <w:rsid w:val="00E43587"/>
    <w:rsid w:val="00E47C74"/>
    <w:rsid w:val="00E50167"/>
    <w:rsid w:val="00E502FE"/>
    <w:rsid w:val="00E51350"/>
    <w:rsid w:val="00E54BD9"/>
    <w:rsid w:val="00E801A4"/>
    <w:rsid w:val="00E825AE"/>
    <w:rsid w:val="00E96941"/>
    <w:rsid w:val="00EB20EF"/>
    <w:rsid w:val="00EB2CB0"/>
    <w:rsid w:val="00ED2A6E"/>
    <w:rsid w:val="00ED4F21"/>
    <w:rsid w:val="00EE316B"/>
    <w:rsid w:val="00F15585"/>
    <w:rsid w:val="00F20CE9"/>
    <w:rsid w:val="00F32C57"/>
    <w:rsid w:val="00F35217"/>
    <w:rsid w:val="00F40B99"/>
    <w:rsid w:val="00F529A6"/>
    <w:rsid w:val="00F55FD1"/>
    <w:rsid w:val="00F63955"/>
    <w:rsid w:val="00F64FE3"/>
    <w:rsid w:val="00F66F3A"/>
    <w:rsid w:val="00F747CB"/>
    <w:rsid w:val="00F95076"/>
    <w:rsid w:val="00F95A0F"/>
    <w:rsid w:val="00FB7B51"/>
    <w:rsid w:val="00FC575F"/>
    <w:rsid w:val="00FC5BAB"/>
    <w:rsid w:val="00FD5E6A"/>
    <w:rsid w:val="00FE0E6A"/>
    <w:rsid w:val="00FE1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010C49D"/>
  <w15:chartTrackingRefBased/>
  <w15:docId w15:val="{B0865F69-879A-4830-BDA8-DD49E61B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B51"/>
    <w:pPr>
      <w:widowControl w:val="0"/>
      <w:tabs>
        <w:tab w:val="left" w:pos="-720"/>
      </w:tabs>
      <w:suppressAutoHyphens/>
      <w:spacing w:after="0" w:line="240" w:lineRule="auto"/>
    </w:pPr>
    <w:rPr>
      <w:rFonts w:ascii="Calibri" w:eastAsia="Times New Roman" w:hAnsi="Calibri" w:cs="Tahoma"/>
      <w:bCs/>
      <w:sz w:val="24"/>
      <w:szCs w:val="24"/>
    </w:rPr>
  </w:style>
  <w:style w:type="paragraph" w:styleId="Heading1">
    <w:name w:val="heading 1"/>
    <w:basedOn w:val="Normal"/>
    <w:next w:val="Normal"/>
    <w:link w:val="Heading1Char"/>
    <w:qFormat/>
    <w:rsid w:val="00FB7B51"/>
    <w:pPr>
      <w:outlineLvl w:val="0"/>
    </w:pPr>
    <w:rPr>
      <w:b/>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7B51"/>
    <w:rPr>
      <w:rFonts w:ascii="Calibri" w:eastAsia="Times New Roman" w:hAnsi="Calibri" w:cs="Tahoma"/>
      <w:b/>
      <w:sz w:val="28"/>
      <w:szCs w:val="28"/>
    </w:rPr>
  </w:style>
  <w:style w:type="paragraph" w:styleId="Header">
    <w:name w:val="header"/>
    <w:basedOn w:val="Normal"/>
    <w:link w:val="HeaderChar"/>
    <w:rsid w:val="00FB7B51"/>
    <w:pPr>
      <w:tabs>
        <w:tab w:val="center" w:pos="4320"/>
        <w:tab w:val="right" w:pos="8640"/>
      </w:tabs>
    </w:pPr>
  </w:style>
  <w:style w:type="character" w:customStyle="1" w:styleId="HeaderChar">
    <w:name w:val="Header Char"/>
    <w:basedOn w:val="DefaultParagraphFont"/>
    <w:link w:val="Header"/>
    <w:rsid w:val="00FB7B51"/>
    <w:rPr>
      <w:rFonts w:ascii="Calibri" w:eastAsia="Times New Roman" w:hAnsi="Calibri" w:cs="Tahoma"/>
      <w:bCs/>
      <w:sz w:val="24"/>
      <w:szCs w:val="24"/>
    </w:rPr>
  </w:style>
  <w:style w:type="paragraph" w:styleId="BodyText">
    <w:name w:val="Body Text"/>
    <w:basedOn w:val="Normal"/>
    <w:link w:val="BodyTextChar"/>
    <w:uiPriority w:val="99"/>
    <w:unhideWhenUsed/>
    <w:rsid w:val="00FB7B51"/>
    <w:pPr>
      <w:spacing w:after="120"/>
    </w:pPr>
  </w:style>
  <w:style w:type="character" w:customStyle="1" w:styleId="BodyTextChar">
    <w:name w:val="Body Text Char"/>
    <w:basedOn w:val="DefaultParagraphFont"/>
    <w:link w:val="BodyText"/>
    <w:uiPriority w:val="99"/>
    <w:rsid w:val="00FB7B51"/>
    <w:rPr>
      <w:rFonts w:ascii="Calibri" w:eastAsia="Times New Roman" w:hAnsi="Calibri" w:cs="Tahoma"/>
      <w:bCs/>
      <w:sz w:val="24"/>
      <w:szCs w:val="24"/>
    </w:rPr>
  </w:style>
  <w:style w:type="paragraph" w:styleId="ListParagraph">
    <w:name w:val="List Paragraph"/>
    <w:basedOn w:val="Normal"/>
    <w:uiPriority w:val="34"/>
    <w:qFormat/>
    <w:rsid w:val="00FB7B51"/>
    <w:pPr>
      <w:ind w:left="720"/>
    </w:pPr>
  </w:style>
  <w:style w:type="paragraph" w:styleId="Title">
    <w:name w:val="Title"/>
    <w:basedOn w:val="Normal"/>
    <w:next w:val="Normal"/>
    <w:link w:val="TitleChar"/>
    <w:uiPriority w:val="10"/>
    <w:qFormat/>
    <w:rsid w:val="00FB7B51"/>
    <w:rPr>
      <w:b/>
      <w:bCs w:val="0"/>
    </w:rPr>
  </w:style>
  <w:style w:type="character" w:customStyle="1" w:styleId="TitleChar">
    <w:name w:val="Title Char"/>
    <w:basedOn w:val="DefaultParagraphFont"/>
    <w:link w:val="Title"/>
    <w:uiPriority w:val="10"/>
    <w:rsid w:val="00FB7B51"/>
    <w:rPr>
      <w:rFonts w:ascii="Calibri" w:eastAsia="Times New Roman" w:hAnsi="Calibri" w:cs="Tahoma"/>
      <w:b/>
      <w:sz w:val="24"/>
      <w:szCs w:val="24"/>
    </w:rPr>
  </w:style>
  <w:style w:type="paragraph" w:styleId="Footer">
    <w:name w:val="footer"/>
    <w:basedOn w:val="Normal"/>
    <w:link w:val="FooterChar"/>
    <w:uiPriority w:val="99"/>
    <w:unhideWhenUsed/>
    <w:rsid w:val="001D7300"/>
    <w:pPr>
      <w:widowControl/>
      <w:tabs>
        <w:tab w:val="clear" w:pos="-720"/>
        <w:tab w:val="center" w:pos="4513"/>
        <w:tab w:val="right" w:pos="9026"/>
      </w:tabs>
      <w:suppressAutoHyphens w:val="0"/>
    </w:pPr>
    <w:rPr>
      <w:rFonts w:asciiTheme="minorHAnsi" w:eastAsiaTheme="minorHAnsi" w:hAnsiTheme="minorHAnsi" w:cstheme="minorBidi"/>
      <w:bCs w:val="0"/>
      <w:sz w:val="22"/>
      <w:szCs w:val="22"/>
    </w:rPr>
  </w:style>
  <w:style w:type="character" w:customStyle="1" w:styleId="FooterChar">
    <w:name w:val="Footer Char"/>
    <w:basedOn w:val="DefaultParagraphFont"/>
    <w:link w:val="Footer"/>
    <w:uiPriority w:val="99"/>
    <w:rsid w:val="001D7300"/>
  </w:style>
  <w:style w:type="paragraph" w:styleId="NormalWeb">
    <w:name w:val="Normal (Web)"/>
    <w:basedOn w:val="Normal"/>
    <w:uiPriority w:val="99"/>
    <w:unhideWhenUsed/>
    <w:rsid w:val="001D7300"/>
    <w:pPr>
      <w:widowControl/>
      <w:tabs>
        <w:tab w:val="clear" w:pos="-720"/>
      </w:tabs>
      <w:suppressAutoHyphens w:val="0"/>
    </w:pPr>
    <w:rPr>
      <w:rFonts w:eastAsiaTheme="minorHAnsi" w:cs="Calibri"/>
      <w:bCs w:val="0"/>
      <w:sz w:val="22"/>
      <w:szCs w:val="22"/>
      <w:lang w:eastAsia="en-GB"/>
    </w:rPr>
  </w:style>
  <w:style w:type="paragraph" w:styleId="BalloonText">
    <w:name w:val="Balloon Text"/>
    <w:basedOn w:val="Normal"/>
    <w:link w:val="BalloonTextChar"/>
    <w:uiPriority w:val="99"/>
    <w:semiHidden/>
    <w:unhideWhenUsed/>
    <w:rsid w:val="004C00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021"/>
    <w:rPr>
      <w:rFonts w:ascii="Segoe UI" w:eastAsia="Times New Roman" w:hAnsi="Segoe UI" w:cs="Segoe UI"/>
      <w:bCs/>
      <w:sz w:val="18"/>
      <w:szCs w:val="18"/>
    </w:rPr>
  </w:style>
  <w:style w:type="paragraph" w:styleId="Revision">
    <w:name w:val="Revision"/>
    <w:hidden/>
    <w:uiPriority w:val="99"/>
    <w:semiHidden/>
    <w:rsid w:val="00E96941"/>
    <w:pPr>
      <w:spacing w:after="0" w:line="240" w:lineRule="auto"/>
    </w:pPr>
    <w:rPr>
      <w:rFonts w:ascii="Calibri" w:eastAsia="Times New Roman" w:hAnsi="Calibri" w:cs="Tahoma"/>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787">
      <w:bodyDiv w:val="1"/>
      <w:marLeft w:val="0"/>
      <w:marRight w:val="0"/>
      <w:marTop w:val="0"/>
      <w:marBottom w:val="0"/>
      <w:divBdr>
        <w:top w:val="none" w:sz="0" w:space="0" w:color="auto"/>
        <w:left w:val="none" w:sz="0" w:space="0" w:color="auto"/>
        <w:bottom w:val="none" w:sz="0" w:space="0" w:color="auto"/>
        <w:right w:val="none" w:sz="0" w:space="0" w:color="auto"/>
      </w:divBdr>
    </w:div>
    <w:div w:id="386074689">
      <w:bodyDiv w:val="1"/>
      <w:marLeft w:val="0"/>
      <w:marRight w:val="0"/>
      <w:marTop w:val="0"/>
      <w:marBottom w:val="0"/>
      <w:divBdr>
        <w:top w:val="none" w:sz="0" w:space="0" w:color="auto"/>
        <w:left w:val="none" w:sz="0" w:space="0" w:color="auto"/>
        <w:bottom w:val="none" w:sz="0" w:space="0" w:color="auto"/>
        <w:right w:val="none" w:sz="0" w:space="0" w:color="auto"/>
      </w:divBdr>
    </w:div>
    <w:div w:id="984435557">
      <w:bodyDiv w:val="1"/>
      <w:marLeft w:val="0"/>
      <w:marRight w:val="0"/>
      <w:marTop w:val="0"/>
      <w:marBottom w:val="0"/>
      <w:divBdr>
        <w:top w:val="none" w:sz="0" w:space="0" w:color="auto"/>
        <w:left w:val="none" w:sz="0" w:space="0" w:color="auto"/>
        <w:bottom w:val="none" w:sz="0" w:space="0" w:color="auto"/>
        <w:right w:val="none" w:sz="0" w:space="0" w:color="auto"/>
      </w:divBdr>
    </w:div>
    <w:div w:id="1150368869">
      <w:bodyDiv w:val="1"/>
      <w:marLeft w:val="0"/>
      <w:marRight w:val="0"/>
      <w:marTop w:val="0"/>
      <w:marBottom w:val="0"/>
      <w:divBdr>
        <w:top w:val="none" w:sz="0" w:space="0" w:color="auto"/>
        <w:left w:val="none" w:sz="0" w:space="0" w:color="auto"/>
        <w:bottom w:val="none" w:sz="0" w:space="0" w:color="auto"/>
        <w:right w:val="none" w:sz="0" w:space="0" w:color="auto"/>
      </w:divBdr>
    </w:div>
    <w:div w:id="1173758379">
      <w:bodyDiv w:val="1"/>
      <w:marLeft w:val="0"/>
      <w:marRight w:val="0"/>
      <w:marTop w:val="0"/>
      <w:marBottom w:val="0"/>
      <w:divBdr>
        <w:top w:val="none" w:sz="0" w:space="0" w:color="auto"/>
        <w:left w:val="none" w:sz="0" w:space="0" w:color="auto"/>
        <w:bottom w:val="none" w:sz="0" w:space="0" w:color="auto"/>
        <w:right w:val="none" w:sz="0" w:space="0" w:color="auto"/>
      </w:divBdr>
    </w:div>
    <w:div w:id="1198393807">
      <w:bodyDiv w:val="1"/>
      <w:marLeft w:val="0"/>
      <w:marRight w:val="0"/>
      <w:marTop w:val="0"/>
      <w:marBottom w:val="0"/>
      <w:divBdr>
        <w:top w:val="none" w:sz="0" w:space="0" w:color="auto"/>
        <w:left w:val="none" w:sz="0" w:space="0" w:color="auto"/>
        <w:bottom w:val="none" w:sz="0" w:space="0" w:color="auto"/>
        <w:right w:val="none" w:sz="0" w:space="0" w:color="auto"/>
      </w:divBdr>
    </w:div>
    <w:div w:id="1358896993">
      <w:bodyDiv w:val="1"/>
      <w:marLeft w:val="0"/>
      <w:marRight w:val="0"/>
      <w:marTop w:val="0"/>
      <w:marBottom w:val="0"/>
      <w:divBdr>
        <w:top w:val="none" w:sz="0" w:space="0" w:color="auto"/>
        <w:left w:val="none" w:sz="0" w:space="0" w:color="auto"/>
        <w:bottom w:val="none" w:sz="0" w:space="0" w:color="auto"/>
        <w:right w:val="none" w:sz="0" w:space="0" w:color="auto"/>
      </w:divBdr>
    </w:div>
    <w:div w:id="1678265229">
      <w:bodyDiv w:val="1"/>
      <w:marLeft w:val="0"/>
      <w:marRight w:val="0"/>
      <w:marTop w:val="0"/>
      <w:marBottom w:val="0"/>
      <w:divBdr>
        <w:top w:val="none" w:sz="0" w:space="0" w:color="auto"/>
        <w:left w:val="none" w:sz="0" w:space="0" w:color="auto"/>
        <w:bottom w:val="none" w:sz="0" w:space="0" w:color="auto"/>
        <w:right w:val="none" w:sz="0" w:space="0" w:color="auto"/>
      </w:divBdr>
    </w:div>
    <w:div w:id="1694576243">
      <w:bodyDiv w:val="1"/>
      <w:marLeft w:val="0"/>
      <w:marRight w:val="0"/>
      <w:marTop w:val="0"/>
      <w:marBottom w:val="0"/>
      <w:divBdr>
        <w:top w:val="none" w:sz="0" w:space="0" w:color="auto"/>
        <w:left w:val="none" w:sz="0" w:space="0" w:color="auto"/>
        <w:bottom w:val="none" w:sz="0" w:space="0" w:color="auto"/>
        <w:right w:val="none" w:sz="0" w:space="0" w:color="auto"/>
      </w:divBdr>
    </w:div>
    <w:div w:id="1792631018">
      <w:bodyDiv w:val="1"/>
      <w:marLeft w:val="0"/>
      <w:marRight w:val="0"/>
      <w:marTop w:val="0"/>
      <w:marBottom w:val="0"/>
      <w:divBdr>
        <w:top w:val="none" w:sz="0" w:space="0" w:color="auto"/>
        <w:left w:val="none" w:sz="0" w:space="0" w:color="auto"/>
        <w:bottom w:val="none" w:sz="0" w:space="0" w:color="auto"/>
        <w:right w:val="none" w:sz="0" w:space="0" w:color="auto"/>
      </w:divBdr>
    </w:div>
    <w:div w:id="19680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123294-082a-46b6-a609-3b3f0981fa32">
      <UserInfo>
        <DisplayName>Jason Valentine</DisplayName>
        <AccountId>18</AccountId>
        <AccountType/>
      </UserInfo>
    </SharedWithUsers>
    <TaxCatchAll xmlns="7c123294-082a-46b6-a609-3b3f0981fa32" xsi:nil="true"/>
    <lcf76f155ced4ddcb4097134ff3c332f xmlns="58a6abf6-8043-4097-9c5b-7cc0a65e8b7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D8A5CB106AB545815A31C1A5DBCD68" ma:contentTypeVersion="18" ma:contentTypeDescription="Create a new document." ma:contentTypeScope="" ma:versionID="d97c1f4527ca0e4d84f4c4e7cbf32c19">
  <xsd:schema xmlns:xsd="http://www.w3.org/2001/XMLSchema" xmlns:xs="http://www.w3.org/2001/XMLSchema" xmlns:p="http://schemas.microsoft.com/office/2006/metadata/properties" xmlns:ns2="58a6abf6-8043-4097-9c5b-7cc0a65e8b71" xmlns:ns3="7c123294-082a-46b6-a609-3b3f0981fa32" targetNamespace="http://schemas.microsoft.com/office/2006/metadata/properties" ma:root="true" ma:fieldsID="01ac12df7ab9934f215f3b7cc571e38b" ns2:_="" ns3:_="">
    <xsd:import namespace="58a6abf6-8043-4097-9c5b-7cc0a65e8b71"/>
    <xsd:import namespace="7c123294-082a-46b6-a609-3b3f0981fa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6abf6-8043-4097-9c5b-7cc0a65e8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a6f2eb-9ccc-417f-8b8e-2550dd7032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123294-082a-46b6-a609-3b3f0981fa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470fb7-43fc-4dd9-98e5-83962eb77b2c}" ma:internalName="TaxCatchAll" ma:showField="CatchAllData" ma:web="7c123294-082a-46b6-a609-3b3f0981f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85FD6-5252-4501-B0BC-E69ED154387C}">
  <ds:schemaRefs>
    <ds:schemaRef ds:uri="http://schemas.microsoft.com/office/2006/metadata/properties"/>
    <ds:schemaRef ds:uri="http://schemas.microsoft.com/office/infopath/2007/PartnerControls"/>
    <ds:schemaRef ds:uri="7c123294-082a-46b6-a609-3b3f0981fa32"/>
    <ds:schemaRef ds:uri="58a6abf6-8043-4097-9c5b-7cc0a65e8b71"/>
  </ds:schemaRefs>
</ds:datastoreItem>
</file>

<file path=customXml/itemProps2.xml><?xml version="1.0" encoding="utf-8"?>
<ds:datastoreItem xmlns:ds="http://schemas.openxmlformats.org/officeDocument/2006/customXml" ds:itemID="{ED3F5179-75FF-4EAB-8A37-B196F9E48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6abf6-8043-4097-9c5b-7cc0a65e8b71"/>
    <ds:schemaRef ds:uri="7c123294-082a-46b6-a609-3b3f0981f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63E08E-B76A-4625-94A0-CD5465B195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Austin</dc:creator>
  <cp:keywords/>
  <dc:description/>
  <cp:lastModifiedBy>Laura Duffy</cp:lastModifiedBy>
  <cp:revision>3</cp:revision>
  <dcterms:created xsi:type="dcterms:W3CDTF">2025-07-30T14:39:00Z</dcterms:created>
  <dcterms:modified xsi:type="dcterms:W3CDTF">2025-07-30T14:40:00Z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0x01010055D8A5CB106AB545815A31C1A5DBCD68</vt:lpwstr>
  </property>
  <property fmtid="{D5CDD505-2E9C-101B-9397-08002B2CF9AE}" pid="3" name="MediaServiceImageTags">
    <vt:lpwstr/>
  </property>
</Properties>
</file>